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6820E2"/>
          <w:sz w:val="34"/>
        </w:rPr>
        <w:t>Procès-verbal de réception des travaux</w:t>
      </w:r>
    </w:p>
    <w:tbl>
      <w:tblPr>
        <w:tblW w:type="auto" w:w="0"/>
        <w:jc w:val="center"/>
        <w:tblBorders>
          <w:top w:val="single" w:sz="4" w:space="0" w:color="D9CCF7"/>
          <w:left w:val="single" w:sz="4" w:space="0" w:color="D9CCF7"/>
          <w:bottom w:val="single" w:sz="4" w:space="0" w:color="D9CCF7"/>
          <w:right w:val="single" w:sz="4" w:space="0" w:color="D9CCF7"/>
          <w:insideH w:val="single" w:sz="4" w:space="0" w:color="D9CCF7"/>
          <w:insideV w:val="single" w:sz="4" w:space="0" w:color="D9CCF7"/>
        </w:tblBorders>
        <w:tblLayout w:type="fixed"/>
        <w:tblCellMar>
          <w:top w:w="25" w:type="dxa"/>
          <w:left w:w="70" w:type="dxa"/>
          <w:bottom w:w="25" w:type="dxa"/>
          <w:right w:w="70" w:type="dxa"/>
        </w:tblCellMar>
        <w:tblLook w:firstColumn="1" w:firstRow="1" w:lastColumn="0" w:lastRow="0" w:noHBand="0" w:noVBand="1" w:val="04A0"/>
      </w:tblPr>
      <w:tblGrid>
        <w:gridCol w:w="9638"/>
      </w:tblGrid>
      <w:tr>
        <w:tc>
          <w:tcPr>
            <w:tcW w:type="dxa" w:w="9638"/>
            <w:shd w:val="clear" w:color="auto" w:fill="F6F2FE"/>
          </w:tcPr>
          <w:p>
            <w:pPr>
              <w:spacing w:after="0"/>
            </w:pPr>
            <w:r>
              <w:rPr>
                <w:b/>
                <w:color w:val="6820E2"/>
                <w:sz w:val="18"/>
              </w:rPr>
              <w:t xml:space="preserve">Mode d'emploi : </w:t>
            </w:r>
            <w:r>
              <w:rPr>
                <w:sz w:val="18"/>
              </w:rPr>
              <w:t>ce fichier contient 3 documents : le PV sans réserve (page 1), le PV avec réserves (page 2) et le PV de levée des réserves (dernière page). Gardez celui qui correspond à votre cas, remplacez les lignes marquées « Exemple » et les champs entre crochets, puis supprimez cet encadré. Toutes les données présentes sont fictives.</w:t>
            </w:r>
          </w:p>
        </w:tc>
      </w:tr>
    </w:tbl>
    <w:p>
      <w:pPr>
        <w:spacing w:after="0" w:line="60" w:lineRule="exact"/>
        <w:rPr>
          <w:sz w:val="2"/>
        </w:rPr>
      </w:pPr>
    </w:p>
    <w:tbl>
      <w:tblPr>
        <w:tblW w:type="auto" w:w="0"/>
        <w:jc w:val="center"/>
        <w:tblBorders>
          <w:top w:val="single" w:sz="4" w:space="0" w:color="D9CCF7"/>
          <w:left w:val="single" w:sz="4" w:space="0" w:color="D9CCF7"/>
          <w:bottom w:val="single" w:sz="4" w:space="0" w:color="D9CCF7"/>
          <w:right w:val="single" w:sz="4" w:space="0" w:color="D9CCF7"/>
          <w:insideH w:val="single" w:sz="4" w:space="0" w:color="D9CCF7"/>
          <w:insideV w:val="single" w:sz="4" w:space="0" w:color="D9CCF7"/>
        </w:tblBorders>
        <w:tblLayout w:type="fixed"/>
        <w:tblCellMar>
          <w:top w:w="25" w:type="dxa"/>
          <w:left w:w="70" w:type="dxa"/>
          <w:bottom w:w="25" w:type="dxa"/>
          <w:right w:w="70" w:type="dxa"/>
        </w:tblCellMar>
        <w:tblLook w:firstColumn="1" w:firstRow="1" w:lastColumn="0" w:lastRow="0" w:noHBand="0" w:noVBand="1" w:val="04A0"/>
      </w:tblPr>
      <w:tblGrid>
        <w:gridCol w:w="9638"/>
      </w:tblGrid>
      <w:tr>
        <w:tc>
          <w:tcPr>
            <w:tcW w:type="dxa" w:w="9638"/>
            <w:shd w:val="clear" w:color="auto" w:fill="FFF9E5"/>
          </w:tcPr>
          <w:p>
            <w:pPr>
              <w:spacing w:after="0"/>
            </w:pPr>
            <w:r>
              <w:rPr>
                <w:b/>
                <w:color w:val="6820E2"/>
                <w:sz w:val="18"/>
              </w:rPr>
              <w:t xml:space="preserve">À savoir : </w:t>
            </w:r>
            <w:r>
              <w:rPr>
                <w:sz w:val="18"/>
              </w:rPr>
              <w:t>la réception est l'acte par lequel le maître de l'ouvrage accepte l'ouvrage, avec ou sans réserves ; elle est contradictoire (article 1792-6 du Code civil). Ce modèle ne remplace pas les formes prévues par votre contrat. En marché public sous CCAG Travaux 2021, l'article 41 prévoit un procès-verbal des opérations préalables, puis une décision du maître d'ouvrage. En cas de doute ou de litige, demandez conseil à votre juriste.</w:t>
            </w:r>
          </w:p>
        </w:tc>
      </w:tr>
    </w:tbl>
    <w:p>
      <w:pPr>
        <w:spacing w:after="0" w:line="60" w:lineRule="exact"/>
        <w:rPr>
          <w:sz w:val="2"/>
        </w:rPr>
      </w:pPr>
    </w:p>
    <w:p>
      <w:pPr>
        <w:pStyle w:val="Heading1"/>
      </w:pPr>
      <w:r>
        <w:t>A. PV de réception sans réserve</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1701"/>
        <w:gridCol w:w="3118"/>
        <w:gridCol w:w="1701"/>
        <w:gridCol w:w="3118"/>
      </w:tblGrid>
      <w:tr>
        <w:tc>
          <w:tcPr>
            <w:tcW w:type="dxa" w:w="1701"/>
            <w:shd w:val="clear" w:color="auto" w:fill="EFE7FC"/>
          </w:tcPr>
          <w:p>
            <w:pPr>
              <w:spacing w:after="0"/>
            </w:pPr>
            <w:r>
              <w:rPr>
                <w:b/>
                <w:i w:val="0"/>
                <w:sz w:val="18"/>
              </w:rPr>
              <w:t>Chantier</w:t>
            </w:r>
          </w:p>
        </w:tc>
        <w:tc>
          <w:tcPr>
            <w:tcW w:type="dxa" w:w="3118"/>
          </w:tcPr>
          <w:p>
            <w:pPr>
              <w:spacing w:after="0"/>
            </w:pPr>
            <w:r>
              <w:rPr>
                <w:b w:val="0"/>
                <w:i/>
                <w:color w:val="6B6975"/>
                <w:sz w:val="18"/>
              </w:rPr>
              <w:t>Exemple : réhabilitation d'un bâtiment (fictif)</w:t>
            </w:r>
          </w:p>
        </w:tc>
        <w:tc>
          <w:tcPr>
            <w:tcW w:type="dxa" w:w="1701"/>
            <w:shd w:val="clear" w:color="auto" w:fill="EFE7FC"/>
          </w:tcPr>
          <w:p>
            <w:pPr>
              <w:spacing w:after="0"/>
            </w:pPr>
            <w:r>
              <w:rPr>
                <w:b/>
                <w:i w:val="0"/>
                <w:sz w:val="18"/>
              </w:rPr>
              <w:t>Adresse</w:t>
            </w:r>
          </w:p>
        </w:tc>
        <w:tc>
          <w:tcPr>
            <w:tcW w:type="dxa" w:w="3118"/>
          </w:tcPr>
          <w:p>
            <w:pPr>
              <w:spacing w:after="0"/>
            </w:pPr>
            <w:r>
              <w:rPr>
                <w:b w:val="0"/>
                <w:i w:val="0"/>
                <w:sz w:val="18"/>
              </w:rPr>
              <w:t>[adresse du chantier]</w:t>
            </w:r>
          </w:p>
        </w:tc>
      </w:tr>
      <w:tr>
        <w:tc>
          <w:tcPr>
            <w:tcW w:type="dxa" w:w="1701"/>
            <w:shd w:val="clear" w:color="auto" w:fill="EFE7FC"/>
          </w:tcPr>
          <w:p>
            <w:pPr>
              <w:spacing w:after="0"/>
            </w:pPr>
            <w:r>
              <w:rPr>
                <w:b/>
                <w:i w:val="0"/>
                <w:sz w:val="18"/>
              </w:rPr>
              <w:t>Maître d'ouvrage</w:t>
            </w:r>
          </w:p>
        </w:tc>
        <w:tc>
          <w:tcPr>
            <w:tcW w:type="dxa" w:w="3118"/>
          </w:tcPr>
          <w:p>
            <w:pPr>
              <w:spacing w:after="0"/>
            </w:pPr>
            <w:r>
              <w:rPr>
                <w:b w:val="0"/>
                <w:i w:val="0"/>
                <w:sz w:val="18"/>
              </w:rPr>
              <w:t>[nom, adresse]</w:t>
            </w:r>
          </w:p>
        </w:tc>
        <w:tc>
          <w:tcPr>
            <w:tcW w:type="dxa" w:w="1701"/>
            <w:shd w:val="clear" w:color="auto" w:fill="EFE7FC"/>
          </w:tcPr>
          <w:p>
            <w:pPr>
              <w:spacing w:after="0"/>
            </w:pPr>
            <w:r>
              <w:rPr>
                <w:b/>
                <w:i w:val="0"/>
                <w:sz w:val="18"/>
              </w:rPr>
              <w:t>Maître d'œuvre</w:t>
            </w:r>
          </w:p>
        </w:tc>
        <w:tc>
          <w:tcPr>
            <w:tcW w:type="dxa" w:w="3118"/>
          </w:tcPr>
          <w:p>
            <w:pPr>
              <w:spacing w:after="0"/>
            </w:pPr>
            <w:r>
              <w:rPr>
                <w:b w:val="0"/>
                <w:i w:val="0"/>
                <w:sz w:val="18"/>
              </w:rPr>
              <w:t>[nom ou « sans objet »]</w:t>
            </w:r>
          </w:p>
        </w:tc>
      </w:tr>
      <w:tr>
        <w:tc>
          <w:tcPr>
            <w:tcW w:type="dxa" w:w="1701"/>
            <w:shd w:val="clear" w:color="auto" w:fill="EFE7FC"/>
          </w:tcPr>
          <w:p>
            <w:pPr>
              <w:spacing w:after="0"/>
            </w:pPr>
            <w:r>
              <w:rPr>
                <w:b/>
                <w:i w:val="0"/>
                <w:sz w:val="18"/>
              </w:rPr>
              <w:t>Entreprise</w:t>
            </w:r>
          </w:p>
        </w:tc>
        <w:tc>
          <w:tcPr>
            <w:tcW w:type="dxa" w:w="3118"/>
          </w:tcPr>
          <w:p>
            <w:pPr>
              <w:spacing w:after="0"/>
            </w:pPr>
            <w:r>
              <w:rPr>
                <w:b w:val="0"/>
                <w:i w:val="0"/>
                <w:sz w:val="18"/>
              </w:rPr>
              <w:t>[raison sociale, adresse]</w:t>
            </w:r>
          </w:p>
        </w:tc>
        <w:tc>
          <w:tcPr>
            <w:tcW w:type="dxa" w:w="1701"/>
            <w:shd w:val="clear" w:color="auto" w:fill="EFE7FC"/>
          </w:tcPr>
          <w:p>
            <w:pPr>
              <w:spacing w:after="0"/>
            </w:pPr>
            <w:r>
              <w:rPr>
                <w:b/>
                <w:i w:val="0"/>
                <w:sz w:val="18"/>
              </w:rPr>
              <w:t>Lot, marché ou devis</w:t>
            </w:r>
          </w:p>
        </w:tc>
        <w:tc>
          <w:tcPr>
            <w:tcW w:type="dxa" w:w="3118"/>
          </w:tcPr>
          <w:p>
            <w:pPr>
              <w:spacing w:after="0"/>
            </w:pPr>
            <w:r>
              <w:rPr>
                <w:b w:val="0"/>
                <w:i w:val="0"/>
                <w:sz w:val="18"/>
              </w:rPr>
              <w:t>[lot, référence, date de signature]</w:t>
            </w:r>
          </w:p>
        </w:tc>
      </w:tr>
      <w:tr>
        <w:tc>
          <w:tcPr>
            <w:tcW w:type="dxa" w:w="1701"/>
            <w:shd w:val="clear" w:color="auto" w:fill="EFE7FC"/>
          </w:tcPr>
          <w:p>
            <w:pPr>
              <w:spacing w:after="0"/>
            </w:pPr>
            <w:r>
              <w:rPr>
                <w:b/>
                <w:i w:val="0"/>
                <w:sz w:val="18"/>
              </w:rPr>
              <w:t>Date de la visite</w:t>
            </w:r>
          </w:p>
        </w:tc>
        <w:tc>
          <w:tcPr>
            <w:tcW w:type="dxa" w:w="3118"/>
          </w:tcPr>
          <w:p>
            <w:pPr>
              <w:spacing w:after="0"/>
            </w:pPr>
            <w:r>
              <w:rPr>
                <w:b w:val="0"/>
                <w:i w:val="0"/>
                <w:sz w:val="18"/>
              </w:rPr>
              <w:t>[jj/mm/aaaa]</w:t>
            </w:r>
          </w:p>
        </w:tc>
        <w:tc>
          <w:tcPr>
            <w:tcW w:type="dxa" w:w="1701"/>
            <w:shd w:val="clear" w:color="auto" w:fill="EFE7FC"/>
          </w:tcPr>
          <w:p>
            <w:pPr>
              <w:spacing w:after="0"/>
            </w:pPr>
            <w:r>
              <w:rPr>
                <w:b/>
                <w:i w:val="0"/>
                <w:sz w:val="18"/>
              </w:rPr>
              <w:t>Présents</w:t>
            </w:r>
          </w:p>
        </w:tc>
        <w:tc>
          <w:tcPr>
            <w:tcW w:type="dxa" w:w="3118"/>
          </w:tcPr>
          <w:p>
            <w:pPr>
              <w:spacing w:after="0"/>
            </w:pPr>
            <w:r>
              <w:rPr>
                <w:b w:val="0"/>
                <w:i w:val="0"/>
                <w:sz w:val="18"/>
              </w:rPr>
              <w:t>[noms et qualités]</w:t>
            </w:r>
          </w:p>
        </w:tc>
      </w:tr>
    </w:tbl>
    <w:p>
      <w:pPr>
        <w:spacing w:after="0" w:line="100" w:lineRule="exact"/>
        <w:rPr>
          <w:sz w:val="2"/>
        </w:rPr>
      </w:pPr>
    </w:p>
    <w:p>
      <w:r>
        <w:rPr>
          <w:sz w:val="19"/>
        </w:rPr>
        <w:t xml:space="preserve">Après visite contradictoire des travaux, le maître de l'ouvrage déclare accepter l'ouvrage </w:t>
      </w:r>
      <w:r>
        <w:rPr>
          <w:b/>
          <w:sz w:val="19"/>
        </w:rPr>
        <w:t>sans réserve</w:t>
      </w:r>
      <w:r>
        <w:rPr>
          <w:sz w:val="19"/>
        </w:rPr>
        <w:t>.</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2835"/>
        <w:gridCol w:w="6803"/>
      </w:tblGrid>
      <w:tr>
        <w:tc>
          <w:tcPr>
            <w:tcW w:type="dxa" w:w="2835"/>
            <w:shd w:val="clear" w:color="auto" w:fill="EFE7FC"/>
          </w:tcPr>
          <w:p>
            <w:pPr>
              <w:spacing w:after="0"/>
            </w:pPr>
            <w:r>
              <w:rPr>
                <w:b/>
                <w:i w:val="0"/>
                <w:sz w:val="18"/>
              </w:rPr>
              <w:t>Date d'effet de la réception</w:t>
            </w:r>
          </w:p>
        </w:tc>
        <w:tc>
          <w:tcPr>
            <w:tcW w:type="dxa" w:w="6803"/>
          </w:tcPr>
          <w:p>
            <w:pPr>
              <w:spacing w:after="0"/>
            </w:pPr>
            <w:r>
              <w:rPr>
                <w:b w:val="0"/>
                <w:i w:val="0"/>
                <w:sz w:val="18"/>
              </w:rPr>
              <w:t>[jj/mm/aaaa]</w:t>
            </w:r>
          </w:p>
        </w:tc>
      </w:tr>
      <w:tr>
        <w:tc>
          <w:tcPr>
            <w:tcW w:type="dxa" w:w="2835"/>
            <w:shd w:val="clear" w:color="auto" w:fill="EFE7FC"/>
          </w:tcPr>
          <w:p>
            <w:pPr>
              <w:spacing w:after="0"/>
            </w:pPr>
            <w:r>
              <w:rPr>
                <w:b/>
                <w:i w:val="0"/>
                <w:sz w:val="18"/>
              </w:rPr>
              <w:t>Fait à, le</w:t>
            </w:r>
          </w:p>
        </w:tc>
        <w:tc>
          <w:tcPr>
            <w:tcW w:type="dxa" w:w="6803"/>
          </w:tcPr>
          <w:p>
            <w:pPr>
              <w:spacing w:after="0"/>
            </w:pPr>
            <w:r>
              <w:rPr>
                <w:b w:val="0"/>
                <w:i w:val="0"/>
                <w:sz w:val="18"/>
              </w:rPr>
              <w:t>[lieu, jj/mm/aaaa], en [nombre] exemplaires</w:t>
            </w:r>
          </w:p>
        </w:tc>
      </w:tr>
    </w:tbl>
    <w:p>
      <w:pPr>
        <w:spacing w:after="0" w:line="100" w:lineRule="exact"/>
        <w:rPr>
          <w:sz w:val="2"/>
        </w:rPr>
      </w:pPr>
    </w:p>
    <w:p>
      <w:r>
        <w:rPr>
          <w:b/>
          <w:sz w:val="18"/>
        </w:rPr>
        <w:t xml:space="preserve">Effet : </w:t>
      </w:r>
      <w:r>
        <w:rPr>
          <w:sz w:val="18"/>
        </w:rPr>
        <w:t>la date de réception fait partir le délai d'un an de la garantie de parfait achèvement due par l'entrepreneur, qui couvre aussi les désordres signalés par écrit après la réception (article 1792-6). Elle sert aussi de point de départ aux garanties des articles 1792-3 et 1792-4-1 du Code civil, selon leurs conditions.</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3213"/>
        <w:gridCol w:w="3213"/>
        <w:gridCol w:w="3213"/>
      </w:tblGrid>
      <w:tr>
        <w:tc>
          <w:tcPr>
            <w:tcW w:type="dxa" w:w="3213"/>
            <w:shd w:val="clear" w:color="auto" w:fill="EFE7FC"/>
          </w:tcPr>
          <w:p>
            <w:pPr>
              <w:spacing w:after="0"/>
            </w:pPr>
            <w:r>
              <w:rPr>
                <w:b/>
                <w:i w:val="0"/>
                <w:sz w:val="18"/>
              </w:rPr>
              <w:t>Maître d'ouvrage</w:t>
            </w:r>
          </w:p>
        </w:tc>
        <w:tc>
          <w:tcPr>
            <w:tcW w:type="dxa" w:w="3213"/>
            <w:shd w:val="clear" w:color="auto" w:fill="EFE7FC"/>
          </w:tcPr>
          <w:p>
            <w:pPr>
              <w:spacing w:after="0"/>
            </w:pPr>
            <w:r>
              <w:rPr>
                <w:b/>
                <w:i w:val="0"/>
                <w:sz w:val="18"/>
              </w:rPr>
              <w:t>Maître d'œuvre (le cas échéant)</w:t>
            </w:r>
          </w:p>
        </w:tc>
        <w:tc>
          <w:tcPr>
            <w:tcW w:type="dxa" w:w="3213"/>
            <w:shd w:val="clear" w:color="auto" w:fill="EFE7FC"/>
          </w:tcPr>
          <w:p>
            <w:pPr>
              <w:spacing w:after="0"/>
            </w:pPr>
            <w:r>
              <w:rPr>
                <w:b/>
                <w:i w:val="0"/>
                <w:sz w:val="18"/>
              </w:rPr>
              <w:t>Entreprise</w:t>
            </w:r>
          </w:p>
        </w:tc>
      </w:tr>
      <w:tr>
        <w:trPr>
          <w:trHeight w:val="1134"/>
        </w:trPr>
        <w:tc>
          <w:tcPr>
            <w:tcW w:type="dxa" w:w="3213"/>
          </w:tcPr>
          <w:p>
            <w:pPr>
              <w:spacing w:after="0"/>
            </w:pPr>
            <w:r>
              <w:rPr>
                <w:b w:val="0"/>
                <w:i w:val="0"/>
                <w:color w:val="6B6975"/>
                <w:sz w:val="16"/>
              </w:rPr>
              <w:t>Nom, qualité, date :</w:t>
            </w:r>
          </w:p>
        </w:tc>
        <w:tc>
          <w:tcPr>
            <w:tcW w:type="dxa" w:w="3213"/>
          </w:tcPr>
          <w:p>
            <w:pPr>
              <w:spacing w:after="0"/>
            </w:pPr>
            <w:r>
              <w:rPr>
                <w:b w:val="0"/>
                <w:i w:val="0"/>
                <w:color w:val="6B6975"/>
                <w:sz w:val="16"/>
              </w:rPr>
              <w:t>Nom, qualité, date :</w:t>
            </w:r>
          </w:p>
        </w:tc>
        <w:tc>
          <w:tcPr>
            <w:tcW w:type="dxa" w:w="3213"/>
          </w:tcPr>
          <w:p>
            <w:pPr>
              <w:spacing w:after="0"/>
            </w:pPr>
            <w:r>
              <w:rPr>
                <w:b w:val="0"/>
                <w:i w:val="0"/>
                <w:color w:val="6B6975"/>
                <w:sz w:val="16"/>
              </w:rPr>
              <w:t>Nom, qualité, date :</w:t>
            </w:r>
          </w:p>
        </w:tc>
      </w:tr>
    </w:tbl>
    <w:p>
      <w:pPr>
        <w:spacing w:after="0" w:line="80" w:lineRule="exact"/>
        <w:rPr>
          <w:sz w:val="2"/>
        </w:rPr>
      </w:pPr>
    </w:p>
    <w:p>
      <w:r>
        <w:rPr>
          <w:color w:val="6B6975"/>
          <w:sz w:val="16"/>
        </w:rPr>
        <w:t xml:space="preserve">Références vérifiées le 04/11/2026 : </w:t>
      </w:r>
      <w:hyperlink r:id="rId10">
        <w:r>
          <w:rPr>
            <w:color w:val="6820E2"/>
            <w:sz w:val="16"/>
            <w:u w:val="single"/>
          </w:rPr>
          <w:t xml:space="preserve">article 1792-6 du Code civil (Légifrance)</w:t>
        </w:r>
      </w:hyperlink>
      <w:r>
        <w:rPr>
          <w:color w:val="6B6975"/>
          <w:sz w:val="16"/>
        </w:rPr>
        <w:t xml:space="preserve"> ; </w:t>
      </w:r>
      <w:hyperlink r:id="rId11">
        <w:r>
          <w:rPr>
            <w:color w:val="6820E2"/>
            <w:sz w:val="16"/>
            <w:u w:val="single"/>
          </w:rPr>
          <w:t xml:space="preserve">CCAG Travaux 2021, arrêté du 30 mars 2021 (Légifrance)</w:t>
        </w:r>
      </w:hyperlink>
      <w:r>
        <w:rPr>
          <w:color w:val="6B6975"/>
          <w:sz w:val="16"/>
        </w:rPr>
        <w:t>. Vérifiez la version en vigueur à la date de votre marché.</w:t>
      </w:r>
    </w:p>
    <w:p>
      <w:pPr>
        <w:spacing w:after="0"/>
      </w:pPr>
      <w:r>
        <w:br w:type="page"/>
      </w:r>
    </w:p>
    <w:p>
      <w:pPr>
        <w:spacing w:after="40"/>
      </w:pPr>
      <w:r>
        <w:rPr>
          <w:b/>
          <w:color w:val="6820E2"/>
          <w:sz w:val="30"/>
        </w:rPr>
        <w:t>Procès-verbal de réception des travaux avec réserves</w:t>
      </w:r>
    </w:p>
    <w:p>
      <w:pPr>
        <w:pStyle w:val="Heading1"/>
      </w:pPr>
      <w:r>
        <w:t>B. Identification</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1701"/>
        <w:gridCol w:w="3118"/>
        <w:gridCol w:w="1701"/>
        <w:gridCol w:w="3118"/>
      </w:tblGrid>
      <w:tr>
        <w:tc>
          <w:tcPr>
            <w:tcW w:type="dxa" w:w="1701"/>
            <w:shd w:val="clear" w:color="auto" w:fill="EFE7FC"/>
          </w:tcPr>
          <w:p>
            <w:pPr>
              <w:spacing w:after="0"/>
            </w:pPr>
            <w:r>
              <w:rPr>
                <w:b/>
                <w:i w:val="0"/>
                <w:sz w:val="18"/>
              </w:rPr>
              <w:t>Chantier</w:t>
            </w:r>
          </w:p>
        </w:tc>
        <w:tc>
          <w:tcPr>
            <w:tcW w:type="dxa" w:w="3118"/>
          </w:tcPr>
          <w:p>
            <w:pPr>
              <w:spacing w:after="0"/>
            </w:pPr>
            <w:r>
              <w:rPr>
                <w:b w:val="0"/>
                <w:i/>
                <w:color w:val="6B6975"/>
                <w:sz w:val="18"/>
              </w:rPr>
              <w:t>Exemple : réhabilitation d'un bâtiment (fictif)</w:t>
            </w:r>
          </w:p>
        </w:tc>
        <w:tc>
          <w:tcPr>
            <w:tcW w:type="dxa" w:w="1701"/>
            <w:shd w:val="clear" w:color="auto" w:fill="EFE7FC"/>
          </w:tcPr>
          <w:p>
            <w:pPr>
              <w:spacing w:after="0"/>
            </w:pPr>
            <w:r>
              <w:rPr>
                <w:b/>
                <w:i w:val="0"/>
                <w:sz w:val="18"/>
              </w:rPr>
              <w:t>Adresse</w:t>
            </w:r>
          </w:p>
        </w:tc>
        <w:tc>
          <w:tcPr>
            <w:tcW w:type="dxa" w:w="3118"/>
          </w:tcPr>
          <w:p>
            <w:pPr>
              <w:spacing w:after="0"/>
            </w:pPr>
            <w:r>
              <w:rPr>
                <w:b w:val="0"/>
                <w:i w:val="0"/>
                <w:sz w:val="18"/>
              </w:rPr>
              <w:t>[adresse du chantier]</w:t>
            </w:r>
          </w:p>
        </w:tc>
      </w:tr>
      <w:tr>
        <w:tc>
          <w:tcPr>
            <w:tcW w:type="dxa" w:w="1701"/>
            <w:shd w:val="clear" w:color="auto" w:fill="EFE7FC"/>
          </w:tcPr>
          <w:p>
            <w:pPr>
              <w:spacing w:after="0"/>
            </w:pPr>
            <w:r>
              <w:rPr>
                <w:b/>
                <w:i w:val="0"/>
                <w:sz w:val="18"/>
              </w:rPr>
              <w:t>Maître d'ouvrage</w:t>
            </w:r>
          </w:p>
        </w:tc>
        <w:tc>
          <w:tcPr>
            <w:tcW w:type="dxa" w:w="3118"/>
          </w:tcPr>
          <w:p>
            <w:pPr>
              <w:spacing w:after="0"/>
            </w:pPr>
            <w:r>
              <w:rPr>
                <w:b w:val="0"/>
                <w:i w:val="0"/>
                <w:sz w:val="18"/>
              </w:rPr>
              <w:t>[nom, adresse]</w:t>
            </w:r>
          </w:p>
        </w:tc>
        <w:tc>
          <w:tcPr>
            <w:tcW w:type="dxa" w:w="1701"/>
            <w:shd w:val="clear" w:color="auto" w:fill="EFE7FC"/>
          </w:tcPr>
          <w:p>
            <w:pPr>
              <w:spacing w:after="0"/>
            </w:pPr>
            <w:r>
              <w:rPr>
                <w:b/>
                <w:i w:val="0"/>
                <w:sz w:val="18"/>
              </w:rPr>
              <w:t>Maître d'œuvre</w:t>
            </w:r>
          </w:p>
        </w:tc>
        <w:tc>
          <w:tcPr>
            <w:tcW w:type="dxa" w:w="3118"/>
          </w:tcPr>
          <w:p>
            <w:pPr>
              <w:spacing w:after="0"/>
            </w:pPr>
            <w:r>
              <w:rPr>
                <w:b w:val="0"/>
                <w:i w:val="0"/>
                <w:sz w:val="18"/>
              </w:rPr>
              <w:t>[nom ou « sans objet »]</w:t>
            </w:r>
          </w:p>
        </w:tc>
      </w:tr>
      <w:tr>
        <w:tc>
          <w:tcPr>
            <w:tcW w:type="dxa" w:w="1701"/>
            <w:shd w:val="clear" w:color="auto" w:fill="EFE7FC"/>
          </w:tcPr>
          <w:p>
            <w:pPr>
              <w:spacing w:after="0"/>
            </w:pPr>
            <w:r>
              <w:rPr>
                <w:b/>
                <w:i w:val="0"/>
                <w:sz w:val="18"/>
              </w:rPr>
              <w:t>Entreprise</w:t>
            </w:r>
          </w:p>
        </w:tc>
        <w:tc>
          <w:tcPr>
            <w:tcW w:type="dxa" w:w="3118"/>
          </w:tcPr>
          <w:p>
            <w:pPr>
              <w:spacing w:after="0"/>
            </w:pPr>
            <w:r>
              <w:rPr>
                <w:b w:val="0"/>
                <w:i w:val="0"/>
                <w:sz w:val="18"/>
              </w:rPr>
              <w:t>[raison sociale, adresse]</w:t>
            </w:r>
          </w:p>
        </w:tc>
        <w:tc>
          <w:tcPr>
            <w:tcW w:type="dxa" w:w="1701"/>
            <w:shd w:val="clear" w:color="auto" w:fill="EFE7FC"/>
          </w:tcPr>
          <w:p>
            <w:pPr>
              <w:spacing w:after="0"/>
            </w:pPr>
            <w:r>
              <w:rPr>
                <w:b/>
                <w:i w:val="0"/>
                <w:sz w:val="18"/>
              </w:rPr>
              <w:t>Lot, marché ou devis</w:t>
            </w:r>
          </w:p>
        </w:tc>
        <w:tc>
          <w:tcPr>
            <w:tcW w:type="dxa" w:w="3118"/>
          </w:tcPr>
          <w:p>
            <w:pPr>
              <w:spacing w:after="0"/>
            </w:pPr>
            <w:r>
              <w:rPr>
                <w:b w:val="0"/>
                <w:i w:val="0"/>
                <w:sz w:val="18"/>
              </w:rPr>
              <w:t>[lot, référence, date de signature]</w:t>
            </w:r>
          </w:p>
        </w:tc>
      </w:tr>
      <w:tr>
        <w:tc>
          <w:tcPr>
            <w:tcW w:type="dxa" w:w="1701"/>
            <w:shd w:val="clear" w:color="auto" w:fill="EFE7FC"/>
          </w:tcPr>
          <w:p>
            <w:pPr>
              <w:spacing w:after="0"/>
            </w:pPr>
            <w:r>
              <w:rPr>
                <w:b/>
                <w:i w:val="0"/>
                <w:sz w:val="18"/>
              </w:rPr>
              <w:t>Date de la visite</w:t>
            </w:r>
          </w:p>
        </w:tc>
        <w:tc>
          <w:tcPr>
            <w:tcW w:type="dxa" w:w="3118"/>
          </w:tcPr>
          <w:p>
            <w:pPr>
              <w:spacing w:after="0"/>
            </w:pPr>
            <w:r>
              <w:rPr>
                <w:b w:val="0"/>
                <w:i w:val="0"/>
                <w:sz w:val="18"/>
              </w:rPr>
              <w:t>[jj/mm/aaaa]</w:t>
            </w:r>
          </w:p>
        </w:tc>
        <w:tc>
          <w:tcPr>
            <w:tcW w:type="dxa" w:w="1701"/>
            <w:shd w:val="clear" w:color="auto" w:fill="EFE7FC"/>
          </w:tcPr>
          <w:p>
            <w:pPr>
              <w:spacing w:after="0"/>
            </w:pPr>
            <w:r>
              <w:rPr>
                <w:b/>
                <w:i w:val="0"/>
                <w:sz w:val="18"/>
              </w:rPr>
              <w:t>Présents</w:t>
            </w:r>
          </w:p>
        </w:tc>
        <w:tc>
          <w:tcPr>
            <w:tcW w:type="dxa" w:w="3118"/>
          </w:tcPr>
          <w:p>
            <w:pPr>
              <w:spacing w:after="0"/>
            </w:pPr>
            <w:r>
              <w:rPr>
                <w:b w:val="0"/>
                <w:i w:val="0"/>
                <w:sz w:val="18"/>
              </w:rPr>
              <w:t>[noms et qualités]</w:t>
            </w:r>
          </w:p>
        </w:tc>
      </w:tr>
    </w:tbl>
    <w:p>
      <w:pPr>
        <w:spacing w:after="0" w:line="100" w:lineRule="exact"/>
        <w:rPr>
          <w:sz w:val="2"/>
        </w:rPr>
      </w:pPr>
    </w:p>
    <w:p>
      <w:pPr>
        <w:pStyle w:val="Heading2"/>
      </w:pPr>
      <w:r>
        <w:t>Décision</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9638"/>
      </w:tblGrid>
      <w:tr>
        <w:tc>
          <w:tcPr>
            <w:tcW w:type="dxa" w:w="9638"/>
          </w:tcPr>
          <w:p>
            <w:pPr>
              <w:spacing w:after="0"/>
            </w:pPr>
            <w:r>
              <w:rPr>
                <w:b w:val="0"/>
                <w:i w:val="0"/>
                <w:sz w:val="19"/>
              </w:rPr>
              <w:t>☐  Le maître de l'ouvrage accepte l'ouvrage avec les réserves listées ci-dessous.</w:t>
            </w:r>
          </w:p>
        </w:tc>
      </w:tr>
      <w:tr>
        <w:tc>
          <w:tcPr>
            <w:tcW w:type="dxa" w:w="9638"/>
          </w:tcPr>
          <w:p>
            <w:pPr>
              <w:spacing w:after="0"/>
            </w:pPr>
            <w:r>
              <w:rPr>
                <w:b w:val="0"/>
                <w:i w:val="0"/>
                <w:sz w:val="19"/>
              </w:rPr>
              <w:t>☐  Réception non prononcée. Motif : [travaux non en état d'être reçus, à préciser]. Nouvelle visite prévue le [jj/mm/aaaa].</w:t>
            </w:r>
          </w:p>
        </w:tc>
      </w:tr>
    </w:tbl>
    <w:p>
      <w:pPr>
        <w:spacing w:after="0" w:line="100" w:lineRule="exact"/>
        <w:rPr>
          <w:sz w:val="2"/>
        </w:rPr>
      </w:pPr>
    </w:p>
    <w:p>
      <w:pPr>
        <w:pStyle w:val="Heading2"/>
      </w:pPr>
      <w:r>
        <w:t>État des réserves</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510"/>
        <w:gridCol w:w="1757"/>
        <w:gridCol w:w="3515"/>
        <w:gridCol w:w="1531"/>
        <w:gridCol w:w="1191"/>
        <w:gridCol w:w="1134"/>
      </w:tblGrid>
      <w:tr>
        <w:trPr>
          <w:tblHeader/>
        </w:trPr>
        <w:tc>
          <w:tcPr>
            <w:tcW w:type="dxa" w:w="510"/>
            <w:shd w:val="clear" w:color="auto" w:fill="6820E2"/>
          </w:tcPr>
          <w:p>
            <w:pPr>
              <w:spacing w:after="0"/>
            </w:pPr>
            <w:r>
              <w:rPr>
                <w:b/>
                <w:i w:val="0"/>
                <w:color w:val="FFFFFF"/>
                <w:sz w:val="18"/>
              </w:rPr>
              <w:t>N°</w:t>
            </w:r>
          </w:p>
        </w:tc>
        <w:tc>
          <w:tcPr>
            <w:tcW w:type="dxa" w:w="1757"/>
            <w:shd w:val="clear" w:color="auto" w:fill="6820E2"/>
          </w:tcPr>
          <w:p>
            <w:pPr>
              <w:spacing w:after="0"/>
            </w:pPr>
            <w:r>
              <w:rPr>
                <w:b/>
                <w:i w:val="0"/>
                <w:color w:val="FFFFFF"/>
                <w:sz w:val="18"/>
              </w:rPr>
              <w:t>Localisation</w:t>
            </w:r>
          </w:p>
        </w:tc>
        <w:tc>
          <w:tcPr>
            <w:tcW w:type="dxa" w:w="3515"/>
            <w:shd w:val="clear" w:color="auto" w:fill="6820E2"/>
          </w:tcPr>
          <w:p>
            <w:pPr>
              <w:spacing w:after="0"/>
            </w:pPr>
            <w:r>
              <w:rPr>
                <w:b/>
                <w:i w:val="0"/>
                <w:color w:val="FFFFFF"/>
                <w:sz w:val="18"/>
              </w:rPr>
              <w:t>Description précise, photo jointe</w:t>
            </w:r>
          </w:p>
        </w:tc>
        <w:tc>
          <w:tcPr>
            <w:tcW w:type="dxa" w:w="1531"/>
            <w:shd w:val="clear" w:color="auto" w:fill="6820E2"/>
          </w:tcPr>
          <w:p>
            <w:pPr>
              <w:spacing w:after="0"/>
            </w:pPr>
            <w:r>
              <w:rPr>
                <w:b/>
                <w:i w:val="0"/>
                <w:color w:val="FFFFFF"/>
                <w:sz w:val="18"/>
              </w:rPr>
              <w:t>Lot, entreprise</w:t>
            </w:r>
          </w:p>
        </w:tc>
        <w:tc>
          <w:tcPr>
            <w:tcW w:type="dxa" w:w="1191"/>
            <w:shd w:val="clear" w:color="auto" w:fill="6820E2"/>
          </w:tcPr>
          <w:p>
            <w:pPr>
              <w:spacing w:after="0"/>
            </w:pPr>
            <w:r>
              <w:rPr>
                <w:b/>
                <w:i w:val="0"/>
                <w:color w:val="FFFFFF"/>
                <w:sz w:val="18"/>
              </w:rPr>
              <w:t>Levée prévue le</w:t>
            </w:r>
          </w:p>
        </w:tc>
        <w:tc>
          <w:tcPr>
            <w:tcW w:type="dxa" w:w="1134"/>
            <w:shd w:val="clear" w:color="auto" w:fill="6820E2"/>
          </w:tcPr>
          <w:p>
            <w:pPr>
              <w:spacing w:after="0"/>
            </w:pPr>
            <w:r>
              <w:rPr>
                <w:b/>
                <w:i w:val="0"/>
                <w:color w:val="FFFFFF"/>
                <w:sz w:val="18"/>
              </w:rPr>
              <w:t>Levée le, visa</w:t>
            </w:r>
          </w:p>
        </w:tc>
      </w:tr>
      <w:tr>
        <w:trPr>
          <w:cantSplit/>
          <w:trHeight w:val="425"/>
        </w:trPr>
        <w:tc>
          <w:tcPr>
            <w:tcW w:type="dxa" w:w="510"/>
          </w:tcPr>
          <w:p>
            <w:pPr>
              <w:spacing w:after="0"/>
            </w:pPr>
            <w:r>
              <w:rPr>
                <w:b w:val="0"/>
                <w:i/>
                <w:color w:val="6B6975"/>
                <w:sz w:val="18"/>
              </w:rPr>
              <w:t>1</w:t>
            </w:r>
          </w:p>
        </w:tc>
        <w:tc>
          <w:tcPr>
            <w:tcW w:type="dxa" w:w="1757"/>
          </w:tcPr>
          <w:p>
            <w:pPr>
              <w:spacing w:after="0"/>
            </w:pPr>
            <w:r>
              <w:rPr>
                <w:b w:val="0"/>
                <w:i/>
                <w:color w:val="6B6975"/>
                <w:sz w:val="18"/>
              </w:rPr>
              <w:t>Exemple : hall, mur nord</w:t>
            </w:r>
          </w:p>
        </w:tc>
        <w:tc>
          <w:tcPr>
            <w:tcW w:type="dxa" w:w="3515"/>
          </w:tcPr>
          <w:p>
            <w:pPr>
              <w:spacing w:after="0"/>
            </w:pPr>
            <w:r>
              <w:rPr>
                <w:b w:val="0"/>
                <w:i/>
                <w:color w:val="6B6975"/>
                <w:sz w:val="18"/>
              </w:rPr>
              <w:t>Exemple : reprise de peinture sur 2 m², photo 1.</w:t>
            </w:r>
          </w:p>
        </w:tc>
        <w:tc>
          <w:tcPr>
            <w:tcW w:type="dxa" w:w="1531"/>
          </w:tcPr>
          <w:p>
            <w:pPr>
              <w:spacing w:after="0"/>
            </w:pPr>
            <w:r>
              <w:rPr>
                <w:b w:val="0"/>
                <w:i/>
                <w:color w:val="6B6975"/>
                <w:sz w:val="18"/>
              </w:rPr>
              <w:t>Exemple : lot peinture</w:t>
            </w:r>
          </w:p>
        </w:tc>
        <w:tc>
          <w:tcPr>
            <w:tcW w:type="dxa" w:w="1191"/>
          </w:tcPr>
          <w:p>
            <w:pPr>
              <w:spacing w:after="0"/>
            </w:pPr>
            <w:r>
              <w:rPr>
                <w:b w:val="0"/>
                <w:i/>
                <w:color w:val="6B6975"/>
                <w:sz w:val="18"/>
              </w:rPr>
              <w:t>Exemple : [date]</w:t>
            </w:r>
          </w:p>
        </w:tc>
        <w:tc>
          <w:tcPr>
            <w:tcW w:type="dxa" w:w="1134"/>
          </w:tcPr>
          <w:p>
            <w:pPr>
              <w:spacing w:after="0"/>
            </w:pPr>
            <w:r>
              <w:rPr>
                <w:b w:val="0"/>
                <w:i/>
                <w:color w:val="6B6975"/>
                <w:sz w:val="18"/>
              </w:rPr>
            </w:r>
          </w:p>
        </w:tc>
      </w:tr>
      <w:tr>
        <w:trPr>
          <w:cantSplit/>
          <w:trHeight w:val="425"/>
        </w:trPr>
        <w:tc>
          <w:tcPr>
            <w:tcW w:type="dxa" w:w="510"/>
          </w:tcPr>
          <w:p>
            <w:pPr>
              <w:spacing w:after="0"/>
            </w:pPr>
            <w:r>
              <w:rPr>
                <w:b w:val="0"/>
                <w:i/>
                <w:color w:val="6B6975"/>
                <w:sz w:val="18"/>
              </w:rPr>
              <w:t>2</w:t>
            </w:r>
          </w:p>
        </w:tc>
        <w:tc>
          <w:tcPr>
            <w:tcW w:type="dxa" w:w="1757"/>
          </w:tcPr>
          <w:p>
            <w:pPr>
              <w:spacing w:after="0"/>
            </w:pPr>
            <w:r>
              <w:rPr>
                <w:b w:val="0"/>
                <w:i/>
                <w:color w:val="6B6975"/>
                <w:sz w:val="18"/>
              </w:rPr>
              <w:t>Exemple : local technique</w:t>
            </w:r>
          </w:p>
        </w:tc>
        <w:tc>
          <w:tcPr>
            <w:tcW w:type="dxa" w:w="3515"/>
          </w:tcPr>
          <w:p>
            <w:pPr>
              <w:spacing w:after="0"/>
            </w:pPr>
            <w:r>
              <w:rPr>
                <w:b w:val="0"/>
                <w:i/>
                <w:color w:val="6B6975"/>
                <w:sz w:val="18"/>
              </w:rPr>
              <w:t>Exemple : porte coupe-feu à régler, fermeture incomplète, photo 2.</w:t>
            </w:r>
          </w:p>
        </w:tc>
        <w:tc>
          <w:tcPr>
            <w:tcW w:type="dxa" w:w="1531"/>
          </w:tcPr>
          <w:p>
            <w:pPr>
              <w:spacing w:after="0"/>
            </w:pPr>
            <w:r>
              <w:rPr>
                <w:b w:val="0"/>
                <w:i/>
                <w:color w:val="6B6975"/>
                <w:sz w:val="18"/>
              </w:rPr>
              <w:t>Exemple : lot menuiserie</w:t>
            </w:r>
          </w:p>
        </w:tc>
        <w:tc>
          <w:tcPr>
            <w:tcW w:type="dxa" w:w="1191"/>
          </w:tcPr>
          <w:p>
            <w:pPr>
              <w:spacing w:after="0"/>
            </w:pPr>
            <w:r>
              <w:rPr>
                <w:b w:val="0"/>
                <w:i/>
                <w:color w:val="6B6975"/>
                <w:sz w:val="18"/>
              </w:rPr>
              <w:t>Exemple : [date]</w:t>
            </w:r>
          </w:p>
        </w:tc>
        <w:tc>
          <w:tcPr>
            <w:tcW w:type="dxa" w:w="1134"/>
          </w:tcPr>
          <w:p>
            <w:pPr>
              <w:spacing w:after="0"/>
            </w:pPr>
            <w:r>
              <w:rPr>
                <w:b w:val="0"/>
                <w:i/>
                <w:color w:val="6B6975"/>
                <w:sz w:val="18"/>
              </w:rPr>
            </w:r>
          </w:p>
        </w:tc>
      </w:tr>
      <w:tr>
        <w:trPr>
          <w:cantSplit/>
          <w:trHeight w:val="425"/>
        </w:trPr>
        <w:tc>
          <w:tcPr>
            <w:tcW w:type="dxa" w:w="510"/>
          </w:tcPr>
          <w:p>
            <w:pPr>
              <w:spacing w:after="0"/>
            </w:pPr>
            <w:r>
              <w:rPr>
                <w:b w:val="0"/>
                <w:i w:val="0"/>
                <w:sz w:val="18"/>
              </w:rPr>
              <w:t>3</w:t>
            </w:r>
          </w:p>
        </w:tc>
        <w:tc>
          <w:tcPr>
            <w:tcW w:type="dxa" w:w="1757"/>
          </w:tcPr>
          <w:p>
            <w:pPr>
              <w:spacing w:after="0"/>
            </w:pPr>
            <w:r>
              <w:rPr>
                <w:b w:val="0"/>
                <w:i w:val="0"/>
                <w:sz w:val="18"/>
              </w:rPr>
            </w:r>
          </w:p>
        </w:tc>
        <w:tc>
          <w:tcPr>
            <w:tcW w:type="dxa" w:w="3515"/>
          </w:tcPr>
          <w:p>
            <w:pPr>
              <w:spacing w:after="0"/>
            </w:pPr>
            <w:r>
              <w:rPr>
                <w:b w:val="0"/>
                <w:i w:val="0"/>
                <w:sz w:val="18"/>
              </w:rPr>
            </w:r>
          </w:p>
        </w:tc>
        <w:tc>
          <w:tcPr>
            <w:tcW w:type="dxa" w:w="1531"/>
          </w:tcPr>
          <w:p>
            <w:pPr>
              <w:spacing w:after="0"/>
            </w:pPr>
            <w:r>
              <w:rPr>
                <w:b w:val="0"/>
                <w:i w:val="0"/>
                <w:sz w:val="18"/>
              </w:rPr>
            </w:r>
          </w:p>
        </w:tc>
        <w:tc>
          <w:tcPr>
            <w:tcW w:type="dxa" w:w="1191"/>
          </w:tcPr>
          <w:p>
            <w:pPr>
              <w:spacing w:after="0"/>
            </w:pPr>
            <w:r>
              <w:rPr>
                <w:b w:val="0"/>
                <w:i w:val="0"/>
                <w:sz w:val="18"/>
              </w:rPr>
            </w:r>
          </w:p>
        </w:tc>
        <w:tc>
          <w:tcPr>
            <w:tcW w:type="dxa" w:w="1134"/>
          </w:tcPr>
          <w:p>
            <w:pPr>
              <w:spacing w:after="0"/>
            </w:pPr>
            <w:r>
              <w:rPr>
                <w:b w:val="0"/>
                <w:i w:val="0"/>
                <w:sz w:val="18"/>
              </w:rPr>
            </w:r>
          </w:p>
        </w:tc>
      </w:tr>
      <w:tr>
        <w:trPr>
          <w:cantSplit/>
          <w:trHeight w:val="425"/>
        </w:trPr>
        <w:tc>
          <w:tcPr>
            <w:tcW w:type="dxa" w:w="510"/>
          </w:tcPr>
          <w:p>
            <w:pPr>
              <w:spacing w:after="0"/>
            </w:pPr>
            <w:r>
              <w:rPr>
                <w:b w:val="0"/>
                <w:i w:val="0"/>
                <w:sz w:val="18"/>
              </w:rPr>
              <w:t>4</w:t>
            </w:r>
          </w:p>
        </w:tc>
        <w:tc>
          <w:tcPr>
            <w:tcW w:type="dxa" w:w="1757"/>
          </w:tcPr>
          <w:p>
            <w:pPr>
              <w:spacing w:after="0"/>
            </w:pPr>
            <w:r>
              <w:rPr>
                <w:b w:val="0"/>
                <w:i w:val="0"/>
                <w:sz w:val="18"/>
              </w:rPr>
            </w:r>
          </w:p>
        </w:tc>
        <w:tc>
          <w:tcPr>
            <w:tcW w:type="dxa" w:w="3515"/>
          </w:tcPr>
          <w:p>
            <w:pPr>
              <w:spacing w:after="0"/>
            </w:pPr>
            <w:r>
              <w:rPr>
                <w:b w:val="0"/>
                <w:i w:val="0"/>
                <w:sz w:val="18"/>
              </w:rPr>
            </w:r>
          </w:p>
        </w:tc>
        <w:tc>
          <w:tcPr>
            <w:tcW w:type="dxa" w:w="1531"/>
          </w:tcPr>
          <w:p>
            <w:pPr>
              <w:spacing w:after="0"/>
            </w:pPr>
            <w:r>
              <w:rPr>
                <w:b w:val="0"/>
                <w:i w:val="0"/>
                <w:sz w:val="18"/>
              </w:rPr>
            </w:r>
          </w:p>
        </w:tc>
        <w:tc>
          <w:tcPr>
            <w:tcW w:type="dxa" w:w="1191"/>
          </w:tcPr>
          <w:p>
            <w:pPr>
              <w:spacing w:after="0"/>
            </w:pPr>
            <w:r>
              <w:rPr>
                <w:b w:val="0"/>
                <w:i w:val="0"/>
                <w:sz w:val="18"/>
              </w:rPr>
            </w:r>
          </w:p>
        </w:tc>
        <w:tc>
          <w:tcPr>
            <w:tcW w:type="dxa" w:w="1134"/>
          </w:tcPr>
          <w:p>
            <w:pPr>
              <w:spacing w:after="0"/>
            </w:pPr>
            <w:r>
              <w:rPr>
                <w:b w:val="0"/>
                <w:i w:val="0"/>
                <w:sz w:val="18"/>
              </w:rPr>
            </w:r>
          </w:p>
        </w:tc>
      </w:tr>
      <w:tr>
        <w:trPr>
          <w:cantSplit/>
          <w:trHeight w:val="425"/>
        </w:trPr>
        <w:tc>
          <w:tcPr>
            <w:tcW w:type="dxa" w:w="510"/>
          </w:tcPr>
          <w:p>
            <w:pPr>
              <w:spacing w:after="0"/>
            </w:pPr>
            <w:r>
              <w:rPr>
                <w:b w:val="0"/>
                <w:i w:val="0"/>
                <w:sz w:val="18"/>
              </w:rPr>
              <w:t>5</w:t>
            </w:r>
          </w:p>
        </w:tc>
        <w:tc>
          <w:tcPr>
            <w:tcW w:type="dxa" w:w="1757"/>
          </w:tcPr>
          <w:p>
            <w:pPr>
              <w:spacing w:after="0"/>
            </w:pPr>
            <w:r>
              <w:rPr>
                <w:b w:val="0"/>
                <w:i w:val="0"/>
                <w:sz w:val="18"/>
              </w:rPr>
            </w:r>
          </w:p>
        </w:tc>
        <w:tc>
          <w:tcPr>
            <w:tcW w:type="dxa" w:w="3515"/>
          </w:tcPr>
          <w:p>
            <w:pPr>
              <w:spacing w:after="0"/>
            </w:pPr>
            <w:r>
              <w:rPr>
                <w:b w:val="0"/>
                <w:i w:val="0"/>
                <w:sz w:val="18"/>
              </w:rPr>
            </w:r>
          </w:p>
        </w:tc>
        <w:tc>
          <w:tcPr>
            <w:tcW w:type="dxa" w:w="1531"/>
          </w:tcPr>
          <w:p>
            <w:pPr>
              <w:spacing w:after="0"/>
            </w:pPr>
            <w:r>
              <w:rPr>
                <w:b w:val="0"/>
                <w:i w:val="0"/>
                <w:sz w:val="18"/>
              </w:rPr>
            </w:r>
          </w:p>
        </w:tc>
        <w:tc>
          <w:tcPr>
            <w:tcW w:type="dxa" w:w="1191"/>
          </w:tcPr>
          <w:p>
            <w:pPr>
              <w:spacing w:after="0"/>
            </w:pPr>
            <w:r>
              <w:rPr>
                <w:b w:val="0"/>
                <w:i w:val="0"/>
                <w:sz w:val="18"/>
              </w:rPr>
            </w:r>
          </w:p>
        </w:tc>
        <w:tc>
          <w:tcPr>
            <w:tcW w:type="dxa" w:w="1134"/>
          </w:tcPr>
          <w:p>
            <w:pPr>
              <w:spacing w:after="0"/>
            </w:pPr>
            <w:r>
              <w:rPr>
                <w:b w:val="0"/>
                <w:i w:val="0"/>
                <w:sz w:val="18"/>
              </w:rPr>
            </w:r>
          </w:p>
        </w:tc>
      </w:tr>
      <w:tr>
        <w:trPr>
          <w:cantSplit/>
          <w:trHeight w:val="425"/>
        </w:trPr>
        <w:tc>
          <w:tcPr>
            <w:tcW w:type="dxa" w:w="510"/>
          </w:tcPr>
          <w:p>
            <w:pPr>
              <w:spacing w:after="0"/>
            </w:pPr>
            <w:r>
              <w:rPr>
                <w:b w:val="0"/>
                <w:i w:val="0"/>
                <w:sz w:val="18"/>
              </w:rPr>
              <w:t>6</w:t>
            </w:r>
          </w:p>
        </w:tc>
        <w:tc>
          <w:tcPr>
            <w:tcW w:type="dxa" w:w="1757"/>
          </w:tcPr>
          <w:p>
            <w:pPr>
              <w:spacing w:after="0"/>
            </w:pPr>
            <w:r>
              <w:rPr>
                <w:b w:val="0"/>
                <w:i w:val="0"/>
                <w:sz w:val="18"/>
              </w:rPr>
            </w:r>
          </w:p>
        </w:tc>
        <w:tc>
          <w:tcPr>
            <w:tcW w:type="dxa" w:w="3515"/>
          </w:tcPr>
          <w:p>
            <w:pPr>
              <w:spacing w:after="0"/>
            </w:pPr>
            <w:r>
              <w:rPr>
                <w:b w:val="0"/>
                <w:i w:val="0"/>
                <w:sz w:val="18"/>
              </w:rPr>
            </w:r>
          </w:p>
        </w:tc>
        <w:tc>
          <w:tcPr>
            <w:tcW w:type="dxa" w:w="1531"/>
          </w:tcPr>
          <w:p>
            <w:pPr>
              <w:spacing w:after="0"/>
            </w:pPr>
            <w:r>
              <w:rPr>
                <w:b w:val="0"/>
                <w:i w:val="0"/>
                <w:sz w:val="18"/>
              </w:rPr>
            </w:r>
          </w:p>
        </w:tc>
        <w:tc>
          <w:tcPr>
            <w:tcW w:type="dxa" w:w="1191"/>
          </w:tcPr>
          <w:p>
            <w:pPr>
              <w:spacing w:after="0"/>
            </w:pPr>
            <w:r>
              <w:rPr>
                <w:b w:val="0"/>
                <w:i w:val="0"/>
                <w:sz w:val="18"/>
              </w:rPr>
            </w:r>
          </w:p>
        </w:tc>
        <w:tc>
          <w:tcPr>
            <w:tcW w:type="dxa" w:w="1134"/>
          </w:tcPr>
          <w:p>
            <w:pPr>
              <w:spacing w:after="0"/>
            </w:pPr>
            <w:r>
              <w:rPr>
                <w:b w:val="0"/>
                <w:i w:val="0"/>
                <w:sz w:val="18"/>
              </w:rPr>
            </w:r>
          </w:p>
        </w:tc>
      </w:tr>
    </w:tbl>
    <w:p>
      <w:pPr>
        <w:spacing w:after="0" w:line="100" w:lineRule="exact"/>
        <w:rPr>
          <w:sz w:val="2"/>
        </w:rPr>
      </w:pP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3118"/>
        <w:gridCol w:w="6520"/>
      </w:tblGrid>
      <w:tr>
        <w:tc>
          <w:tcPr>
            <w:tcW w:type="dxa" w:w="3118"/>
            <w:shd w:val="clear" w:color="auto" w:fill="EFE7FC"/>
          </w:tcPr>
          <w:p>
            <w:pPr>
              <w:spacing w:after="0"/>
            </w:pPr>
            <w:r>
              <w:rPr>
                <w:b/>
                <w:i w:val="0"/>
                <w:sz w:val="18"/>
              </w:rPr>
              <w:t>Date d'effet de la réception</w:t>
            </w:r>
          </w:p>
        </w:tc>
        <w:tc>
          <w:tcPr>
            <w:tcW w:type="dxa" w:w="6520"/>
          </w:tcPr>
          <w:p>
            <w:pPr>
              <w:spacing w:after="0"/>
            </w:pPr>
            <w:r>
              <w:rPr>
                <w:b w:val="0"/>
                <w:i w:val="0"/>
                <w:sz w:val="18"/>
              </w:rPr>
              <w:t>[jj/mm/aaaa]</w:t>
            </w:r>
          </w:p>
        </w:tc>
      </w:tr>
      <w:tr>
        <w:tc>
          <w:tcPr>
            <w:tcW w:type="dxa" w:w="3118"/>
            <w:shd w:val="clear" w:color="auto" w:fill="EFE7FC"/>
          </w:tcPr>
          <w:p>
            <w:pPr>
              <w:spacing w:after="0"/>
            </w:pPr>
            <w:r>
              <w:rPr>
                <w:b/>
                <w:i w:val="0"/>
                <w:sz w:val="18"/>
              </w:rPr>
              <w:t>Délai fixé pour lever les réserves</w:t>
            </w:r>
          </w:p>
        </w:tc>
        <w:tc>
          <w:tcPr>
            <w:tcW w:type="dxa" w:w="6520"/>
          </w:tcPr>
          <w:p>
            <w:pPr>
              <w:spacing w:after="0"/>
            </w:pPr>
            <w:r>
              <w:rPr>
                <w:b w:val="0"/>
                <w:i w:val="0"/>
                <w:sz w:val="18"/>
              </w:rPr>
              <w:t>[d'un commun accord, à préciser]</w:t>
            </w:r>
          </w:p>
        </w:tc>
      </w:tr>
      <w:tr>
        <w:tc>
          <w:tcPr>
            <w:tcW w:type="dxa" w:w="3118"/>
            <w:shd w:val="clear" w:color="auto" w:fill="EFE7FC"/>
          </w:tcPr>
          <w:p>
            <w:pPr>
              <w:spacing w:after="0"/>
            </w:pPr>
            <w:r>
              <w:rPr>
                <w:b/>
                <w:i w:val="0"/>
                <w:sz w:val="18"/>
              </w:rPr>
              <w:t>Fait à, le</w:t>
            </w:r>
          </w:p>
        </w:tc>
        <w:tc>
          <w:tcPr>
            <w:tcW w:type="dxa" w:w="6520"/>
          </w:tcPr>
          <w:p>
            <w:pPr>
              <w:spacing w:after="0"/>
            </w:pPr>
            <w:r>
              <w:rPr>
                <w:b w:val="0"/>
                <w:i w:val="0"/>
                <w:sz w:val="18"/>
              </w:rPr>
              <w:t>[lieu, jj/mm/aaaa], en [nombre] exemplaires</w:t>
            </w:r>
          </w:p>
        </w:tc>
      </w:tr>
    </w:tbl>
    <w:p>
      <w:pPr>
        <w:spacing w:after="0" w:line="100" w:lineRule="exact"/>
        <w:rPr>
          <w:sz w:val="2"/>
        </w:rPr>
      </w:pPr>
    </w:p>
    <w:p>
      <w:r>
        <w:rPr>
          <w:b/>
          <w:sz w:val="18"/>
        </w:rPr>
        <w:t xml:space="preserve">Rappel : </w:t>
      </w:r>
      <w:r>
        <w:rPr>
          <w:sz w:val="18"/>
        </w:rPr>
        <w:t>les délais de reprise se fixent d'un commun accord. À défaut d'accord ou en cas d'inexécution, les travaux peuvent être exécutés aux frais et risques de l'entrepreneur défaillant, après mise en demeure restée sans effet (article 1792-6). Le sort d'une retenue de garantie ou du solde dépend de votre contrat : vérifiez-le.</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3213"/>
        <w:gridCol w:w="3213"/>
        <w:gridCol w:w="3213"/>
      </w:tblGrid>
      <w:tr>
        <w:tc>
          <w:tcPr>
            <w:tcW w:type="dxa" w:w="3213"/>
            <w:shd w:val="clear" w:color="auto" w:fill="EFE7FC"/>
          </w:tcPr>
          <w:p>
            <w:pPr>
              <w:spacing w:after="0"/>
            </w:pPr>
            <w:r>
              <w:rPr>
                <w:b/>
                <w:i w:val="0"/>
                <w:sz w:val="18"/>
              </w:rPr>
              <w:t>Maître d'ouvrage</w:t>
            </w:r>
          </w:p>
        </w:tc>
        <w:tc>
          <w:tcPr>
            <w:tcW w:type="dxa" w:w="3213"/>
            <w:shd w:val="clear" w:color="auto" w:fill="EFE7FC"/>
          </w:tcPr>
          <w:p>
            <w:pPr>
              <w:spacing w:after="0"/>
            </w:pPr>
            <w:r>
              <w:rPr>
                <w:b/>
                <w:i w:val="0"/>
                <w:sz w:val="18"/>
              </w:rPr>
              <w:t>Maître d'œuvre (le cas échéant)</w:t>
            </w:r>
          </w:p>
        </w:tc>
        <w:tc>
          <w:tcPr>
            <w:tcW w:type="dxa" w:w="3213"/>
            <w:shd w:val="clear" w:color="auto" w:fill="EFE7FC"/>
          </w:tcPr>
          <w:p>
            <w:pPr>
              <w:spacing w:after="0"/>
            </w:pPr>
            <w:r>
              <w:rPr>
                <w:b/>
                <w:i w:val="0"/>
                <w:sz w:val="18"/>
              </w:rPr>
              <w:t>Entreprise (avec ou sans observations)</w:t>
            </w:r>
          </w:p>
        </w:tc>
      </w:tr>
      <w:tr>
        <w:trPr>
          <w:trHeight w:val="1134"/>
        </w:trPr>
        <w:tc>
          <w:tcPr>
            <w:tcW w:type="dxa" w:w="3213"/>
          </w:tcPr>
          <w:p>
            <w:pPr>
              <w:spacing w:after="0"/>
            </w:pPr>
            <w:r>
              <w:rPr>
                <w:b w:val="0"/>
                <w:i w:val="0"/>
                <w:color w:val="6B6975"/>
                <w:sz w:val="16"/>
              </w:rPr>
              <w:t>Nom, qualité, date :</w:t>
            </w:r>
          </w:p>
        </w:tc>
        <w:tc>
          <w:tcPr>
            <w:tcW w:type="dxa" w:w="3213"/>
          </w:tcPr>
          <w:p>
            <w:pPr>
              <w:spacing w:after="0"/>
            </w:pPr>
            <w:r>
              <w:rPr>
                <w:b w:val="0"/>
                <w:i w:val="0"/>
                <w:color w:val="6B6975"/>
                <w:sz w:val="16"/>
              </w:rPr>
              <w:t>Nom, qualité, date :</w:t>
            </w:r>
          </w:p>
        </w:tc>
        <w:tc>
          <w:tcPr>
            <w:tcW w:type="dxa" w:w="3213"/>
          </w:tcPr>
          <w:p>
            <w:pPr>
              <w:spacing w:after="0"/>
            </w:pPr>
            <w:r>
              <w:rPr>
                <w:b w:val="0"/>
                <w:i w:val="0"/>
                <w:color w:val="6B6975"/>
                <w:sz w:val="16"/>
              </w:rPr>
              <w:t>Nom, qualité, date :</w:t>
            </w:r>
          </w:p>
        </w:tc>
      </w:tr>
    </w:tbl>
    <w:p>
      <w:pPr>
        <w:spacing w:after="0"/>
      </w:pPr>
      <w:r>
        <w:br w:type="page"/>
      </w:r>
    </w:p>
    <w:p>
      <w:pPr>
        <w:spacing w:after="40"/>
      </w:pPr>
      <w:r>
        <w:rPr>
          <w:b/>
          <w:color w:val="6820E2"/>
          <w:sz w:val="30"/>
        </w:rPr>
        <w:t>Procès-verbal de levée des réserves</w:t>
      </w:r>
    </w:p>
    <w:p>
      <w:pPr>
        <w:pStyle w:val="Heading1"/>
      </w:pPr>
      <w:r>
        <w:t>C. Référence</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1701"/>
        <w:gridCol w:w="3118"/>
        <w:gridCol w:w="1701"/>
        <w:gridCol w:w="3118"/>
      </w:tblGrid>
      <w:tr>
        <w:tc>
          <w:tcPr>
            <w:tcW w:type="dxa" w:w="1701"/>
            <w:shd w:val="clear" w:color="auto" w:fill="EFE7FC"/>
          </w:tcPr>
          <w:p>
            <w:pPr>
              <w:spacing w:after="0"/>
            </w:pPr>
            <w:r>
              <w:rPr>
                <w:b/>
                <w:i w:val="0"/>
                <w:sz w:val="18"/>
              </w:rPr>
              <w:t>Chantier</w:t>
            </w:r>
          </w:p>
        </w:tc>
        <w:tc>
          <w:tcPr>
            <w:tcW w:type="dxa" w:w="3118"/>
          </w:tcPr>
          <w:p>
            <w:pPr>
              <w:spacing w:after="0"/>
            </w:pPr>
            <w:r>
              <w:rPr>
                <w:b w:val="0"/>
                <w:i w:val="0"/>
                <w:sz w:val="18"/>
              </w:rPr>
              <w:t>[nom]</w:t>
            </w:r>
          </w:p>
        </w:tc>
        <w:tc>
          <w:tcPr>
            <w:tcW w:type="dxa" w:w="1701"/>
            <w:shd w:val="clear" w:color="auto" w:fill="EFE7FC"/>
          </w:tcPr>
          <w:p>
            <w:pPr>
              <w:spacing w:after="0"/>
            </w:pPr>
            <w:r>
              <w:rPr>
                <w:b/>
                <w:i w:val="0"/>
                <w:sz w:val="18"/>
              </w:rPr>
              <w:t>PV de réception du</w:t>
            </w:r>
          </w:p>
        </w:tc>
        <w:tc>
          <w:tcPr>
            <w:tcW w:type="dxa" w:w="3118"/>
          </w:tcPr>
          <w:p>
            <w:pPr>
              <w:spacing w:after="0"/>
            </w:pPr>
            <w:r>
              <w:rPr>
                <w:b w:val="0"/>
                <w:i w:val="0"/>
                <w:sz w:val="18"/>
              </w:rPr>
              <w:t>[jj/mm/aaaa]</w:t>
            </w:r>
          </w:p>
        </w:tc>
      </w:tr>
      <w:tr>
        <w:tc>
          <w:tcPr>
            <w:tcW w:type="dxa" w:w="1701"/>
            <w:shd w:val="clear" w:color="auto" w:fill="EFE7FC"/>
          </w:tcPr>
          <w:p>
            <w:pPr>
              <w:spacing w:after="0"/>
            </w:pPr>
            <w:r>
              <w:rPr>
                <w:b/>
                <w:i w:val="0"/>
                <w:sz w:val="18"/>
              </w:rPr>
              <w:t>Entreprise, lot</w:t>
            </w:r>
          </w:p>
        </w:tc>
        <w:tc>
          <w:tcPr>
            <w:tcW w:type="dxa" w:w="3118"/>
          </w:tcPr>
          <w:p>
            <w:pPr>
              <w:spacing w:after="0"/>
            </w:pPr>
            <w:r>
              <w:rPr>
                <w:b w:val="0"/>
                <w:i w:val="0"/>
                <w:sz w:val="18"/>
              </w:rPr>
              <w:t>[raison sociale, lot]</w:t>
            </w:r>
          </w:p>
        </w:tc>
        <w:tc>
          <w:tcPr>
            <w:tcW w:type="dxa" w:w="1701"/>
            <w:shd w:val="clear" w:color="auto" w:fill="EFE7FC"/>
          </w:tcPr>
          <w:p>
            <w:pPr>
              <w:spacing w:after="0"/>
            </w:pPr>
            <w:r>
              <w:rPr>
                <w:b/>
                <w:i w:val="0"/>
                <w:sz w:val="18"/>
              </w:rPr>
              <w:t>Visite du</w:t>
            </w:r>
          </w:p>
        </w:tc>
        <w:tc>
          <w:tcPr>
            <w:tcW w:type="dxa" w:w="3118"/>
          </w:tcPr>
          <w:p>
            <w:pPr>
              <w:spacing w:after="0"/>
            </w:pPr>
            <w:r>
              <w:rPr>
                <w:b w:val="0"/>
                <w:i w:val="0"/>
                <w:sz w:val="18"/>
              </w:rPr>
              <w:t>[jj/mm/aaaa]</w:t>
            </w:r>
          </w:p>
        </w:tc>
      </w:tr>
    </w:tbl>
    <w:p>
      <w:pPr>
        <w:spacing w:after="0" w:line="100" w:lineRule="exact"/>
        <w:rPr>
          <w:sz w:val="2"/>
        </w:rPr>
      </w:pPr>
    </w:p>
    <w:p>
      <w:pPr>
        <w:pStyle w:val="Heading2"/>
      </w:pPr>
      <w:r>
        <w:t>Réserves contrôlées</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907"/>
        <w:gridCol w:w="3742"/>
        <w:gridCol w:w="3288"/>
        <w:gridCol w:w="794"/>
        <w:gridCol w:w="907"/>
      </w:tblGrid>
      <w:tr>
        <w:trPr>
          <w:tblHeader/>
        </w:trPr>
        <w:tc>
          <w:tcPr>
            <w:tcW w:type="dxa" w:w="907"/>
            <w:shd w:val="clear" w:color="auto" w:fill="6820E2"/>
          </w:tcPr>
          <w:p>
            <w:pPr>
              <w:spacing w:after="0"/>
            </w:pPr>
            <w:r>
              <w:rPr>
                <w:b/>
                <w:i w:val="0"/>
                <w:color w:val="FFFFFF"/>
                <w:sz w:val="18"/>
              </w:rPr>
              <w:t>N° du PV</w:t>
            </w:r>
          </w:p>
        </w:tc>
        <w:tc>
          <w:tcPr>
            <w:tcW w:type="dxa" w:w="3742"/>
            <w:shd w:val="clear" w:color="auto" w:fill="6820E2"/>
          </w:tcPr>
          <w:p>
            <w:pPr>
              <w:spacing w:after="0"/>
            </w:pPr>
            <w:r>
              <w:rPr>
                <w:b/>
                <w:i w:val="0"/>
                <w:color w:val="FFFFFF"/>
                <w:sz w:val="18"/>
              </w:rPr>
              <w:t>Description</w:t>
            </w:r>
          </w:p>
        </w:tc>
        <w:tc>
          <w:tcPr>
            <w:tcW w:type="dxa" w:w="3288"/>
            <w:shd w:val="clear" w:color="auto" w:fill="6820E2"/>
          </w:tcPr>
          <w:p>
            <w:pPr>
              <w:spacing w:after="0"/>
            </w:pPr>
            <w:r>
              <w:rPr>
                <w:b/>
                <w:i w:val="0"/>
                <w:color w:val="FFFFFF"/>
                <w:sz w:val="18"/>
              </w:rPr>
              <w:t>Constat</w:t>
            </w:r>
          </w:p>
        </w:tc>
        <w:tc>
          <w:tcPr>
            <w:tcW w:type="dxa" w:w="794"/>
            <w:shd w:val="clear" w:color="auto" w:fill="6820E2"/>
          </w:tcPr>
          <w:p>
            <w:pPr>
              <w:spacing w:after="0"/>
            </w:pPr>
            <w:r>
              <w:rPr>
                <w:b/>
                <w:i w:val="0"/>
                <w:color w:val="FFFFFF"/>
                <w:sz w:val="18"/>
              </w:rPr>
              <w:t>Levée</w:t>
            </w:r>
          </w:p>
        </w:tc>
        <w:tc>
          <w:tcPr>
            <w:tcW w:type="dxa" w:w="907"/>
            <w:shd w:val="clear" w:color="auto" w:fill="6820E2"/>
          </w:tcPr>
          <w:p>
            <w:pPr>
              <w:spacing w:after="0"/>
            </w:pPr>
            <w:r>
              <w:rPr>
                <w:b/>
                <w:i w:val="0"/>
                <w:color w:val="FFFFFF"/>
                <w:sz w:val="18"/>
              </w:rPr>
              <w:t>Non levée</w:t>
            </w:r>
          </w:p>
        </w:tc>
      </w:tr>
      <w:tr>
        <w:trPr>
          <w:cantSplit/>
          <w:trHeight w:val="425"/>
        </w:trPr>
        <w:tc>
          <w:tcPr>
            <w:tcW w:type="dxa" w:w="907"/>
          </w:tcPr>
          <w:p>
            <w:pPr>
              <w:spacing w:after="0"/>
            </w:pPr>
            <w:r>
              <w:rPr>
                <w:b w:val="0"/>
                <w:i/>
                <w:color w:val="6B6975"/>
                <w:sz w:val="18"/>
              </w:rPr>
              <w:t>1</w:t>
            </w:r>
          </w:p>
        </w:tc>
        <w:tc>
          <w:tcPr>
            <w:tcW w:type="dxa" w:w="3742"/>
          </w:tcPr>
          <w:p>
            <w:pPr>
              <w:spacing w:after="0"/>
            </w:pPr>
            <w:r>
              <w:rPr>
                <w:b w:val="0"/>
                <w:i/>
                <w:color w:val="6B6975"/>
                <w:sz w:val="18"/>
              </w:rPr>
              <w:t>Exemple : reprise de peinture, hall.</w:t>
            </w:r>
          </w:p>
        </w:tc>
        <w:tc>
          <w:tcPr>
            <w:tcW w:type="dxa" w:w="3288"/>
          </w:tcPr>
          <w:p>
            <w:pPr>
              <w:spacing w:after="0"/>
            </w:pPr>
            <w:r>
              <w:rPr>
                <w:b w:val="0"/>
                <w:i/>
                <w:color w:val="6B6975"/>
                <w:sz w:val="18"/>
              </w:rPr>
              <w:t>Exemple : reprise conforme, photo 3.</w:t>
            </w:r>
          </w:p>
        </w:tc>
        <w:tc>
          <w:tcPr>
            <w:tcW w:type="dxa" w:w="794"/>
          </w:tcPr>
          <w:p>
            <w:pPr>
              <w:spacing w:after="0"/>
            </w:pPr>
            <w:r>
              <w:rPr>
                <w:b w:val="0"/>
                <w:i/>
                <w:color w:val="6B6975"/>
                <w:sz w:val="18"/>
              </w:rPr>
              <w:t>X</w:t>
            </w:r>
          </w:p>
        </w:tc>
        <w:tc>
          <w:tcPr>
            <w:tcW w:type="dxa" w:w="907"/>
          </w:tcPr>
          <w:p>
            <w:pPr>
              <w:spacing w:after="0"/>
            </w:pPr>
            <w:r>
              <w:rPr>
                <w:b w:val="0"/>
                <w:i/>
                <w:color w:val="6B6975"/>
                <w:sz w:val="18"/>
              </w:rPr>
            </w:r>
          </w:p>
        </w:tc>
      </w:tr>
      <w:tr>
        <w:trPr>
          <w:cantSplit/>
          <w:trHeight w:val="425"/>
        </w:trPr>
        <w:tc>
          <w:tcPr>
            <w:tcW w:type="dxa" w:w="907"/>
          </w:tcPr>
          <w:p>
            <w:pPr>
              <w:spacing w:after="0"/>
            </w:pPr>
            <w:r>
              <w:rPr>
                <w:b w:val="0"/>
                <w:i/>
                <w:color w:val="6B6975"/>
                <w:sz w:val="18"/>
              </w:rPr>
              <w:t>2</w:t>
            </w:r>
          </w:p>
        </w:tc>
        <w:tc>
          <w:tcPr>
            <w:tcW w:type="dxa" w:w="3742"/>
          </w:tcPr>
          <w:p>
            <w:pPr>
              <w:spacing w:after="0"/>
            </w:pPr>
            <w:r>
              <w:rPr>
                <w:b w:val="0"/>
                <w:i/>
                <w:color w:val="6B6975"/>
                <w:sz w:val="18"/>
              </w:rPr>
              <w:t>Exemple : porte coupe-feu, local technique.</w:t>
            </w:r>
          </w:p>
        </w:tc>
        <w:tc>
          <w:tcPr>
            <w:tcW w:type="dxa" w:w="3288"/>
          </w:tcPr>
          <w:p>
            <w:pPr>
              <w:spacing w:after="0"/>
            </w:pPr>
            <w:r>
              <w:rPr>
                <w:b w:val="0"/>
                <w:i/>
                <w:color w:val="6B6975"/>
                <w:sz w:val="18"/>
              </w:rPr>
              <w:t>Exemple : fermeture à reprendre.</w:t>
            </w:r>
          </w:p>
        </w:tc>
        <w:tc>
          <w:tcPr>
            <w:tcW w:type="dxa" w:w="794"/>
          </w:tcPr>
          <w:p>
            <w:pPr>
              <w:spacing w:after="0"/>
            </w:pPr>
            <w:r>
              <w:rPr>
                <w:b w:val="0"/>
                <w:i/>
                <w:color w:val="6B6975"/>
                <w:sz w:val="18"/>
              </w:rPr>
            </w:r>
          </w:p>
        </w:tc>
        <w:tc>
          <w:tcPr>
            <w:tcW w:type="dxa" w:w="907"/>
          </w:tcPr>
          <w:p>
            <w:pPr>
              <w:spacing w:after="0"/>
            </w:pPr>
            <w:r>
              <w:rPr>
                <w:b w:val="0"/>
                <w:i/>
                <w:color w:val="6B6975"/>
                <w:sz w:val="18"/>
              </w:rPr>
              <w:t>X</w:t>
            </w:r>
          </w:p>
        </w:tc>
      </w:tr>
      <w:tr>
        <w:trPr>
          <w:cantSplit/>
          <w:trHeight w:val="425"/>
        </w:trPr>
        <w:tc>
          <w:tcPr>
            <w:tcW w:type="dxa" w:w="907"/>
          </w:tcPr>
          <w:p>
            <w:pPr>
              <w:spacing w:after="0"/>
            </w:pPr>
            <w:r>
              <w:rPr>
                <w:b w:val="0"/>
                <w:i w:val="0"/>
                <w:sz w:val="18"/>
              </w:rPr>
            </w:r>
          </w:p>
        </w:tc>
        <w:tc>
          <w:tcPr>
            <w:tcW w:type="dxa" w:w="3742"/>
          </w:tcPr>
          <w:p>
            <w:pPr>
              <w:spacing w:after="0"/>
            </w:pPr>
            <w:r>
              <w:rPr>
                <w:b w:val="0"/>
                <w:i w:val="0"/>
                <w:sz w:val="18"/>
              </w:rPr>
            </w:r>
          </w:p>
        </w:tc>
        <w:tc>
          <w:tcPr>
            <w:tcW w:type="dxa" w:w="3288"/>
          </w:tcPr>
          <w:p>
            <w:pPr>
              <w:spacing w:after="0"/>
            </w:pPr>
            <w:r>
              <w:rPr>
                <w:b w:val="0"/>
                <w:i w:val="0"/>
                <w:sz w:val="18"/>
              </w:rPr>
            </w:r>
          </w:p>
        </w:tc>
        <w:tc>
          <w:tcPr>
            <w:tcW w:type="dxa" w:w="794"/>
          </w:tcPr>
          <w:p>
            <w:pPr>
              <w:spacing w:after="0"/>
            </w:pPr>
            <w:r>
              <w:rPr>
                <w:b w:val="0"/>
                <w:i w:val="0"/>
                <w:sz w:val="18"/>
              </w:rPr>
            </w:r>
          </w:p>
        </w:tc>
        <w:tc>
          <w:tcPr>
            <w:tcW w:type="dxa" w:w="907"/>
          </w:tcPr>
          <w:p>
            <w:pPr>
              <w:spacing w:after="0"/>
            </w:pPr>
            <w:r>
              <w:rPr>
                <w:b w:val="0"/>
                <w:i w:val="0"/>
                <w:sz w:val="18"/>
              </w:rPr>
            </w:r>
          </w:p>
        </w:tc>
      </w:tr>
      <w:tr>
        <w:trPr>
          <w:cantSplit/>
          <w:trHeight w:val="425"/>
        </w:trPr>
        <w:tc>
          <w:tcPr>
            <w:tcW w:type="dxa" w:w="907"/>
          </w:tcPr>
          <w:p>
            <w:pPr>
              <w:spacing w:after="0"/>
            </w:pPr>
            <w:r>
              <w:rPr>
                <w:b w:val="0"/>
                <w:i w:val="0"/>
                <w:sz w:val="18"/>
              </w:rPr>
            </w:r>
          </w:p>
        </w:tc>
        <w:tc>
          <w:tcPr>
            <w:tcW w:type="dxa" w:w="3742"/>
          </w:tcPr>
          <w:p>
            <w:pPr>
              <w:spacing w:after="0"/>
            </w:pPr>
            <w:r>
              <w:rPr>
                <w:b w:val="0"/>
                <w:i w:val="0"/>
                <w:sz w:val="18"/>
              </w:rPr>
            </w:r>
          </w:p>
        </w:tc>
        <w:tc>
          <w:tcPr>
            <w:tcW w:type="dxa" w:w="3288"/>
          </w:tcPr>
          <w:p>
            <w:pPr>
              <w:spacing w:after="0"/>
            </w:pPr>
            <w:r>
              <w:rPr>
                <w:b w:val="0"/>
                <w:i w:val="0"/>
                <w:sz w:val="18"/>
              </w:rPr>
            </w:r>
          </w:p>
        </w:tc>
        <w:tc>
          <w:tcPr>
            <w:tcW w:type="dxa" w:w="794"/>
          </w:tcPr>
          <w:p>
            <w:pPr>
              <w:spacing w:after="0"/>
            </w:pPr>
            <w:r>
              <w:rPr>
                <w:b w:val="0"/>
                <w:i w:val="0"/>
                <w:sz w:val="18"/>
              </w:rPr>
            </w:r>
          </w:p>
        </w:tc>
        <w:tc>
          <w:tcPr>
            <w:tcW w:type="dxa" w:w="907"/>
          </w:tcPr>
          <w:p>
            <w:pPr>
              <w:spacing w:after="0"/>
            </w:pPr>
            <w:r>
              <w:rPr>
                <w:b w:val="0"/>
                <w:i w:val="0"/>
                <w:sz w:val="18"/>
              </w:rPr>
            </w:r>
          </w:p>
        </w:tc>
      </w:tr>
      <w:tr>
        <w:trPr>
          <w:cantSplit/>
          <w:trHeight w:val="425"/>
        </w:trPr>
        <w:tc>
          <w:tcPr>
            <w:tcW w:type="dxa" w:w="907"/>
          </w:tcPr>
          <w:p>
            <w:pPr>
              <w:spacing w:after="0"/>
            </w:pPr>
            <w:r>
              <w:rPr>
                <w:b w:val="0"/>
                <w:i w:val="0"/>
                <w:sz w:val="18"/>
              </w:rPr>
            </w:r>
          </w:p>
        </w:tc>
        <w:tc>
          <w:tcPr>
            <w:tcW w:type="dxa" w:w="3742"/>
          </w:tcPr>
          <w:p>
            <w:pPr>
              <w:spacing w:after="0"/>
            </w:pPr>
            <w:r>
              <w:rPr>
                <w:b w:val="0"/>
                <w:i w:val="0"/>
                <w:sz w:val="18"/>
              </w:rPr>
            </w:r>
          </w:p>
        </w:tc>
        <w:tc>
          <w:tcPr>
            <w:tcW w:type="dxa" w:w="3288"/>
          </w:tcPr>
          <w:p>
            <w:pPr>
              <w:spacing w:after="0"/>
            </w:pPr>
            <w:r>
              <w:rPr>
                <w:b w:val="0"/>
                <w:i w:val="0"/>
                <w:sz w:val="18"/>
              </w:rPr>
            </w:r>
          </w:p>
        </w:tc>
        <w:tc>
          <w:tcPr>
            <w:tcW w:type="dxa" w:w="794"/>
          </w:tcPr>
          <w:p>
            <w:pPr>
              <w:spacing w:after="0"/>
            </w:pPr>
            <w:r>
              <w:rPr>
                <w:b w:val="0"/>
                <w:i w:val="0"/>
                <w:sz w:val="18"/>
              </w:rPr>
            </w:r>
          </w:p>
        </w:tc>
        <w:tc>
          <w:tcPr>
            <w:tcW w:type="dxa" w:w="907"/>
          </w:tcPr>
          <w:p>
            <w:pPr>
              <w:spacing w:after="0"/>
            </w:pPr>
            <w:r>
              <w:rPr>
                <w:b w:val="0"/>
                <w:i w:val="0"/>
                <w:sz w:val="18"/>
              </w:rPr>
            </w:r>
          </w:p>
        </w:tc>
      </w:tr>
    </w:tbl>
    <w:p>
      <w:pPr>
        <w:spacing w:after="0" w:line="100" w:lineRule="exact"/>
        <w:rPr>
          <w:sz w:val="2"/>
        </w:rPr>
      </w:pP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9638"/>
      </w:tblGrid>
      <w:tr>
        <w:tc>
          <w:tcPr>
            <w:tcW w:type="dxa" w:w="9638"/>
          </w:tcPr>
          <w:p>
            <w:pPr>
              <w:spacing w:after="0"/>
            </w:pPr>
            <w:r>
              <w:rPr>
                <w:b w:val="0"/>
                <w:i w:val="0"/>
                <w:sz w:val="19"/>
              </w:rPr>
              <w:t>☐  Toutes les réserves listées sont levées.</w:t>
            </w:r>
          </w:p>
        </w:tc>
      </w:tr>
      <w:tr>
        <w:tc>
          <w:tcPr>
            <w:tcW w:type="dxa" w:w="9638"/>
          </w:tcPr>
          <w:p>
            <w:pPr>
              <w:spacing w:after="0"/>
            </w:pPr>
            <w:r>
              <w:rPr>
                <w:b w:val="0"/>
                <w:i w:val="0"/>
                <w:sz w:val="19"/>
              </w:rPr>
              <w:t>☐  Des réserves restent à lever. Nouvelle date fixée : [jj/mm/aaaa].</w:t>
            </w:r>
          </w:p>
        </w:tc>
      </w:tr>
    </w:tbl>
    <w:p>
      <w:pPr>
        <w:spacing w:after="0" w:line="120" w:lineRule="exact"/>
        <w:rPr>
          <w:sz w:val="2"/>
        </w:rPr>
      </w:pP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3213"/>
        <w:gridCol w:w="3213"/>
        <w:gridCol w:w="3213"/>
      </w:tblGrid>
      <w:tr>
        <w:tc>
          <w:tcPr>
            <w:tcW w:type="dxa" w:w="3213"/>
            <w:shd w:val="clear" w:color="auto" w:fill="EFE7FC"/>
          </w:tcPr>
          <w:p>
            <w:pPr>
              <w:spacing w:after="0"/>
            </w:pPr>
            <w:r>
              <w:rPr>
                <w:b/>
                <w:i w:val="0"/>
                <w:sz w:val="18"/>
              </w:rPr>
              <w:t>Maître d'ouvrage</w:t>
            </w:r>
          </w:p>
        </w:tc>
        <w:tc>
          <w:tcPr>
            <w:tcW w:type="dxa" w:w="3213"/>
            <w:shd w:val="clear" w:color="auto" w:fill="EFE7FC"/>
          </w:tcPr>
          <w:p>
            <w:pPr>
              <w:spacing w:after="0"/>
            </w:pPr>
            <w:r>
              <w:rPr>
                <w:b/>
                <w:i w:val="0"/>
                <w:sz w:val="18"/>
              </w:rPr>
              <w:t>Maître d'œuvre (le cas échéant)</w:t>
            </w:r>
          </w:p>
        </w:tc>
        <w:tc>
          <w:tcPr>
            <w:tcW w:type="dxa" w:w="3213"/>
            <w:shd w:val="clear" w:color="auto" w:fill="EFE7FC"/>
          </w:tcPr>
          <w:p>
            <w:pPr>
              <w:spacing w:after="0"/>
            </w:pPr>
            <w:r>
              <w:rPr>
                <w:b/>
                <w:i w:val="0"/>
                <w:sz w:val="18"/>
              </w:rPr>
              <w:t>Entreprise</w:t>
            </w:r>
          </w:p>
        </w:tc>
      </w:tr>
      <w:tr>
        <w:trPr>
          <w:trHeight w:val="1134"/>
        </w:trPr>
        <w:tc>
          <w:tcPr>
            <w:tcW w:type="dxa" w:w="3213"/>
          </w:tcPr>
          <w:p>
            <w:pPr>
              <w:spacing w:after="0"/>
            </w:pPr>
            <w:r>
              <w:rPr>
                <w:b w:val="0"/>
                <w:i w:val="0"/>
                <w:color w:val="6B6975"/>
                <w:sz w:val="16"/>
              </w:rPr>
              <w:t>Nom, qualité, date :</w:t>
            </w:r>
          </w:p>
        </w:tc>
        <w:tc>
          <w:tcPr>
            <w:tcW w:type="dxa" w:w="3213"/>
          </w:tcPr>
          <w:p>
            <w:pPr>
              <w:spacing w:after="0"/>
            </w:pPr>
            <w:r>
              <w:rPr>
                <w:b w:val="0"/>
                <w:i w:val="0"/>
                <w:color w:val="6B6975"/>
                <w:sz w:val="16"/>
              </w:rPr>
              <w:t>Nom, qualité, date :</w:t>
            </w:r>
          </w:p>
        </w:tc>
        <w:tc>
          <w:tcPr>
            <w:tcW w:type="dxa" w:w="3213"/>
          </w:tcPr>
          <w:p>
            <w:pPr>
              <w:spacing w:after="0"/>
            </w:pPr>
            <w:r>
              <w:rPr>
                <w:b w:val="0"/>
                <w:i w:val="0"/>
                <w:color w:val="6B6975"/>
                <w:sz w:val="16"/>
              </w:rPr>
              <w:t>Nom, qualité, date :</w:t>
            </w:r>
          </w:p>
        </w:tc>
      </w:tr>
    </w:tbl>
    <w:sectPr w:rsidR="00FC693F" w:rsidRPr="0006063C" w:rsidSect="00034616">
      <w:footerReference w:type="default" r:id="rId9"/>
      <w:pgSz w:w="11906" w:h="16838"/>
      <w:pgMar w:top="1020" w:right="1134" w:bottom="1020" w:left="1134"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975"/>
        <w:sz w:val="15"/>
      </w:rPr>
      <w:t>Modèle offert par Codito BTP, codito-btp.com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Arial" w:hAnsi="Arial" w:eastAsia="Arial" w:cs="Arial"/>
      <w:sz w:val="20"/>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Arial" w:hAnsi="Arial" w:eastAsia="Arial" w:cs="Arial"/>
      <w:b/>
      <w:bCs/>
      <w:color w:val="6820E2"/>
      <w:sz w:val="25"/>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Arial" w:hAnsi="Arial" w:eastAsia="Arial" w:cs="Arial"/>
      <w:b/>
      <w:bCs/>
      <w:color w:val="6820E2"/>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legifrance.gouv.fr/codes/article_lc/LEGIARTI000006443552" TargetMode="External"/><Relationship Id="rId11" Type="http://schemas.openxmlformats.org/officeDocument/2006/relationships/hyperlink" Target="https://www.legifrance.gouv.fr/jorf/id/JORFTEXT0000433104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procès-verbal de réception de travaux</dc:title>
  <dc:subject/>
  <dc:creator>Codito BTP</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