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6820E2"/>
          <w:sz w:val="34"/>
        </w:rPr>
        <w:t>Plan particulier de sécurité et de protection de la santé</w:t>
      </w:r>
    </w:p>
    <w:p>
      <w:r>
        <w:rPr>
          <w:color w:val="6B6975"/>
          <w:sz w:val="20"/>
        </w:rPr>
        <w:t>PPSPS complet ou plan particulier simplifié, à compléter pour ce chantier</w:t>
      </w:r>
    </w:p>
    <w:tbl>
      <w:tblPr>
        <w:tblW w:type="auto" w:w="0"/>
        <w:jc w:val="center"/>
        <w:tblBorders>
          <w:top w:val="single" w:sz="4" w:space="0" w:color="D9CCF7"/>
          <w:left w:val="single" w:sz="4" w:space="0" w:color="D9CCF7"/>
          <w:bottom w:val="single" w:sz="4" w:space="0" w:color="D9CCF7"/>
          <w:right w:val="single" w:sz="4" w:space="0" w:color="D9CCF7"/>
          <w:insideH w:val="single" w:sz="4" w:space="0" w:color="D9CCF7"/>
          <w:insideV w:val="single" w:sz="4" w:space="0" w:color="D9CCF7"/>
        </w:tblBorders>
        <w:tblLayout w:type="fixed"/>
        <w:tblCellMar>
          <w:top w:w="25" w:type="dxa"/>
          <w:left w:w="70" w:type="dxa"/>
          <w:bottom w:w="25" w:type="dxa"/>
          <w:right w:w="70" w:type="dxa"/>
        </w:tblCellMar>
        <w:tblLook w:firstColumn="1" w:firstRow="1" w:lastColumn="0" w:lastRow="0" w:noHBand="0" w:noVBand="1" w:val="04A0"/>
      </w:tblPr>
      <w:tblGrid>
        <w:gridCol w:w="9638"/>
      </w:tblGrid>
      <w:tr>
        <w:tc>
          <w:tcPr>
            <w:tcW w:type="dxa" w:w="9638"/>
            <w:shd w:val="clear" w:color="auto" w:fill="FBE3E4"/>
          </w:tcPr>
          <w:p>
            <w:pPr>
              <w:spacing w:after="0"/>
            </w:pPr>
            <w:r>
              <w:rPr>
                <w:b/>
                <w:color w:val="6820E2"/>
                <w:sz w:val="18"/>
              </w:rPr>
              <w:t xml:space="preserve">Important : </w:t>
            </w:r>
            <w:r>
              <w:rPr>
                <w:sz w:val="18"/>
              </w:rPr>
              <w:t>ce modèle est une trame vide. Il se complète et se valide avec l'employeur, responsable du plan, et le coordonnateur SPS du chantier. Il ne remplace aucune obligation, ni l'évaluation des risques de l'entreprise, ni le plan général de coordination. Les lignes marquées « Exemple » sont fictives et ne constituent pas des mesures de prévention à reprendre telles quelles.</w:t>
            </w:r>
          </w:p>
        </w:tc>
      </w:tr>
    </w:tbl>
    <w:p>
      <w:pPr>
        <w:spacing w:after="0" w:line="60" w:lineRule="exact"/>
        <w:rPr>
          <w:sz w:val="2"/>
        </w:rPr>
      </w:pPr>
    </w:p>
    <w:p>
      <w:pPr>
        <w:pStyle w:val="Heading2"/>
      </w:pPr>
      <w:r>
        <w:t>Quel plan pour ce chantier ?</w:t>
      </w:r>
    </w:p>
    <w:tbl>
      <w:tblPr>
        <w:tblW w:type="auto" w:w="0"/>
        <w:jc w:val="center"/>
        <w:tblBorders>
          <w:top w:val="single" w:sz="4" w:space="0" w:color="D5D2DE"/>
          <w:left w:val="single" w:sz="4" w:space="0" w:color="D5D2DE"/>
          <w:bottom w:val="single" w:sz="4" w:space="0" w:color="D5D2DE"/>
          <w:right w:val="single" w:sz="4" w:space="0" w:color="D5D2DE"/>
          <w:insideH w:val="single" w:sz="4" w:space="0" w:color="D5D2DE"/>
          <w:insideV w:val="single" w:sz="4" w:space="0" w:color="D5D2DE"/>
        </w:tblBorders>
        <w:tblLayout w:type="fixed"/>
        <w:tblCellMar>
          <w:top w:w="25" w:type="dxa"/>
          <w:left w:w="70" w:type="dxa"/>
          <w:bottom w:w="25" w:type="dxa"/>
          <w:right w:w="70" w:type="dxa"/>
        </w:tblCellMar>
        <w:tblLook w:firstColumn="1" w:firstRow="1" w:lastColumn="0" w:lastRow="0" w:noHBand="0" w:noVBand="1" w:val="04A0"/>
      </w:tblPr>
      <w:tblGrid>
        <w:gridCol w:w="4535"/>
        <w:gridCol w:w="2268"/>
        <w:gridCol w:w="964"/>
        <w:gridCol w:w="1871"/>
      </w:tblGrid>
      <w:tr>
        <w:trPr>
          <w:tblHeader/>
        </w:trPr>
        <w:tc>
          <w:tcPr>
            <w:tcW w:type="dxa" w:w="4535"/>
            <w:shd w:val="clear" w:color="auto" w:fill="6820E2"/>
          </w:tcPr>
          <w:p>
            <w:pPr>
              <w:spacing w:after="0"/>
            </w:pPr>
            <w:r>
              <w:rPr>
                <w:b/>
                <w:i w:val="0"/>
                <w:color w:val="FFFFFF"/>
                <w:sz w:val="17"/>
              </w:rPr>
              <w:t>Situation à confirmer avec le coordonnateur SPS</w:t>
            </w:r>
          </w:p>
        </w:tc>
        <w:tc>
          <w:tcPr>
            <w:tcW w:type="dxa" w:w="2268"/>
            <w:shd w:val="clear" w:color="auto" w:fill="6820E2"/>
          </w:tcPr>
          <w:p>
            <w:pPr>
              <w:spacing w:after="0"/>
            </w:pPr>
            <w:r>
              <w:rPr>
                <w:b/>
                <w:i w:val="0"/>
                <w:color w:val="FFFFFF"/>
                <w:sz w:val="17"/>
              </w:rPr>
              <w:t>Plan attendu</w:t>
            </w:r>
          </w:p>
        </w:tc>
        <w:tc>
          <w:tcPr>
            <w:tcW w:type="dxa" w:w="964"/>
            <w:shd w:val="clear" w:color="auto" w:fill="6820E2"/>
          </w:tcPr>
          <w:p>
            <w:pPr>
              <w:spacing w:after="0"/>
            </w:pPr>
            <w:r>
              <w:rPr>
                <w:b/>
                <w:i w:val="0"/>
                <w:color w:val="FFFFFF"/>
                <w:sz w:val="17"/>
              </w:rPr>
              <w:t>Parties à remplir</w:t>
            </w:r>
          </w:p>
        </w:tc>
        <w:tc>
          <w:tcPr>
            <w:tcW w:type="dxa" w:w="1871"/>
            <w:shd w:val="clear" w:color="auto" w:fill="6820E2"/>
          </w:tcPr>
          <w:p>
            <w:pPr>
              <w:spacing w:after="0"/>
            </w:pPr>
            <w:r>
              <w:rPr>
                <w:b/>
                <w:i w:val="0"/>
                <w:color w:val="FFFFFF"/>
                <w:sz w:val="17"/>
              </w:rPr>
              <w:t>Texte</w:t>
            </w:r>
          </w:p>
        </w:tc>
      </w:tr>
      <w:tr>
        <w:trPr>
          <w:cantSplit/>
        </w:trPr>
        <w:tc>
          <w:tcPr>
            <w:tcW w:type="dxa" w:w="4535"/>
          </w:tcPr>
          <w:p>
            <w:pPr>
              <w:spacing w:after="0"/>
            </w:pPr>
            <w:r>
              <w:rPr>
                <w:b w:val="0"/>
                <w:i w:val="0"/>
                <w:sz w:val="17"/>
              </w:rPr>
              <w:t>Chantier soumis à un plan général de coordination, avec plusieurs entreprises</w:t>
            </w:r>
          </w:p>
        </w:tc>
        <w:tc>
          <w:tcPr>
            <w:tcW w:type="dxa" w:w="2268"/>
          </w:tcPr>
          <w:p>
            <w:pPr>
              <w:spacing w:after="0"/>
            </w:pPr>
            <w:r>
              <w:rPr>
                <w:b w:val="0"/>
                <w:i w:val="0"/>
                <w:sz w:val="17"/>
              </w:rPr>
              <w:t>PPSPS complet, avant le début des travaux</w:t>
            </w:r>
          </w:p>
        </w:tc>
        <w:tc>
          <w:tcPr>
            <w:tcW w:type="dxa" w:w="964"/>
          </w:tcPr>
          <w:p>
            <w:pPr>
              <w:spacing w:after="0"/>
            </w:pPr>
            <w:r>
              <w:rPr>
                <w:b w:val="0"/>
                <w:i w:val="0"/>
                <w:sz w:val="17"/>
              </w:rPr>
              <w:t>A à H</w:t>
            </w:r>
          </w:p>
        </w:tc>
        <w:tc>
          <w:tcPr>
            <w:tcW w:type="dxa" w:w="1871"/>
          </w:tcPr>
          <w:p>
            <w:pPr>
              <w:spacing w:after="0"/>
            </w:pPr>
            <w:r>
              <w:rPr>
                <w:b w:val="0"/>
                <w:i w:val="0"/>
                <w:sz w:val="17"/>
              </w:rPr>
              <w:t>L. 4532-9, R. 4532-56 à R. 4532-74</w:t>
            </w:r>
          </w:p>
        </w:tc>
      </w:tr>
      <w:tr>
        <w:trPr>
          <w:cantSplit/>
        </w:trPr>
        <w:tc>
          <w:tcPr>
            <w:tcW w:type="dxa" w:w="4535"/>
          </w:tcPr>
          <w:p>
            <w:pPr>
              <w:spacing w:after="0"/>
            </w:pPr>
            <w:r>
              <w:rPr>
                <w:b w:val="0"/>
                <w:i w:val="0"/>
                <w:sz w:val="17"/>
              </w:rPr>
              <w:t>Opération de 3e catégorie avec plan général simplifié, et travaux de votre entreprise inscrits sur la liste des risques particuliers (arrêté du 25 février 2003)</w:t>
            </w:r>
          </w:p>
        </w:tc>
        <w:tc>
          <w:tcPr>
            <w:tcW w:type="dxa" w:w="2268"/>
          </w:tcPr>
          <w:p>
            <w:pPr>
              <w:spacing w:after="0"/>
            </w:pPr>
            <w:r>
              <w:rPr>
                <w:b w:val="0"/>
                <w:i w:val="0"/>
                <w:sz w:val="17"/>
              </w:rPr>
              <w:t>Plan particulier simplifié, avant le début ou la poursuite de ces travaux</w:t>
            </w:r>
          </w:p>
        </w:tc>
        <w:tc>
          <w:tcPr>
            <w:tcW w:type="dxa" w:w="964"/>
          </w:tcPr>
          <w:p>
            <w:pPr>
              <w:spacing w:after="0"/>
            </w:pPr>
            <w:r>
              <w:rPr>
                <w:b w:val="0"/>
                <w:i w:val="0"/>
                <w:sz w:val="17"/>
              </w:rPr>
              <w:t>A, B, C, G et H</w:t>
            </w:r>
          </w:p>
        </w:tc>
        <w:tc>
          <w:tcPr>
            <w:tcW w:type="dxa" w:w="1871"/>
          </w:tcPr>
          <w:p>
            <w:pPr>
              <w:spacing w:after="0"/>
            </w:pPr>
            <w:r>
              <w:rPr>
                <w:b w:val="0"/>
                <w:i w:val="0"/>
                <w:sz w:val="17"/>
              </w:rPr>
              <w:t>R. 4532-52, R. 4532-54, R. 4532-75, R. 4532-76</w:t>
            </w:r>
          </w:p>
        </w:tc>
      </w:tr>
      <w:tr>
        <w:trPr>
          <w:cantSplit/>
        </w:trPr>
        <w:tc>
          <w:tcPr>
            <w:tcW w:type="dxa" w:w="4535"/>
          </w:tcPr>
          <w:p>
            <w:pPr>
              <w:spacing w:after="0"/>
            </w:pPr>
            <w:r>
              <w:rPr>
                <w:b w:val="0"/>
                <w:i w:val="0"/>
                <w:sz w:val="17"/>
              </w:rPr>
              <w:t>Entreprise intervenant seule, au-delà des seuils (plus d'1 an et plus de 50 travailleurs pendant plus de 10 jours ouvrés consécutifs)</w:t>
            </w:r>
          </w:p>
        </w:tc>
        <w:tc>
          <w:tcPr>
            <w:tcW w:type="dxa" w:w="2268"/>
          </w:tcPr>
          <w:p>
            <w:pPr>
              <w:spacing w:after="0"/>
            </w:pPr>
            <w:r>
              <w:rPr>
                <w:b w:val="0"/>
                <w:i w:val="0"/>
                <w:sz w:val="17"/>
              </w:rPr>
              <w:t>PPSPS, remis au maître d'ouvrage</w:t>
            </w:r>
          </w:p>
        </w:tc>
        <w:tc>
          <w:tcPr>
            <w:tcW w:type="dxa" w:w="964"/>
          </w:tcPr>
          <w:p>
            <w:pPr>
              <w:spacing w:after="0"/>
            </w:pPr>
            <w:r>
              <w:rPr>
                <w:b w:val="0"/>
                <w:i w:val="0"/>
                <w:sz w:val="17"/>
              </w:rPr>
              <w:t>A à H</w:t>
            </w:r>
          </w:p>
        </w:tc>
        <w:tc>
          <w:tcPr>
            <w:tcW w:type="dxa" w:w="1871"/>
          </w:tcPr>
          <w:p>
            <w:pPr>
              <w:spacing w:after="0"/>
            </w:pPr>
            <w:r>
              <w:rPr>
                <w:b w:val="0"/>
                <w:i w:val="0"/>
                <w:sz w:val="17"/>
              </w:rPr>
              <w:t>L. 4532-9, R. 4532-57</w:t>
            </w:r>
          </w:p>
        </w:tc>
      </w:tr>
    </w:tbl>
    <w:p>
      <w:pPr>
        <w:spacing w:after="0" w:line="60" w:lineRule="exact"/>
        <w:rPr>
          <w:sz w:val="2"/>
        </w:rPr>
      </w:pPr>
    </w:p>
    <w:p>
      <w:r>
        <w:rPr>
          <w:b/>
          <w:sz w:val="18"/>
        </w:rPr>
        <w:t xml:space="preserve">Délais : </w:t>
      </w:r>
      <w:r>
        <w:rPr>
          <w:sz w:val="18"/>
        </w:rPr>
        <w:t>30 jours à compter de la réception du contrat signé pour l'entrepreneur (R. 4532-56). Pour le sous-traitant, au moins 30 jours à compter de la réception du contrat signé par l'entrepreneur, réduits à 8 jours pour le second œuvre ou les lots accessoires hors liste des risques particuliers (R. 4532-62).</w:t>
      </w:r>
    </w:p>
    <w:p>
      <w:pPr>
        <w:pStyle w:val="Heading1"/>
      </w:pPr>
      <w:r>
        <w:t>A. Entreprise et intervention (R. 4532-63)</w:t>
      </w:r>
    </w:p>
    <w:tbl>
      <w:tblPr>
        <w:tblW w:type="auto" w:w="0"/>
        <w:jc w:val="center"/>
        <w:tblBorders>
          <w:top w:val="single" w:sz="4" w:space="0" w:color="D5D2DE"/>
          <w:left w:val="single" w:sz="4" w:space="0" w:color="D5D2DE"/>
          <w:bottom w:val="single" w:sz="4" w:space="0" w:color="D5D2DE"/>
          <w:right w:val="single" w:sz="4" w:space="0" w:color="D5D2DE"/>
          <w:insideH w:val="single" w:sz="4" w:space="0" w:color="D5D2DE"/>
          <w:insideV w:val="single" w:sz="4" w:space="0" w:color="D5D2DE"/>
        </w:tblBorders>
        <w:tblLayout w:type="fixed"/>
        <w:tblCellMar>
          <w:top w:w="25" w:type="dxa"/>
          <w:left w:w="70" w:type="dxa"/>
          <w:bottom w:w="25" w:type="dxa"/>
          <w:right w:w="70" w:type="dxa"/>
        </w:tblCellMar>
        <w:tblLook w:firstColumn="1" w:firstRow="1" w:lastColumn="0" w:lastRow="0" w:noHBand="0" w:noVBand="1" w:val="04A0"/>
      </w:tblPr>
      <w:tblGrid>
        <w:gridCol w:w="1928"/>
        <w:gridCol w:w="2891"/>
        <w:gridCol w:w="1928"/>
        <w:gridCol w:w="2891"/>
      </w:tblGrid>
      <w:tr>
        <w:tc>
          <w:tcPr>
            <w:tcW w:type="dxa" w:w="1928"/>
            <w:shd w:val="clear" w:color="auto" w:fill="EFE7FC"/>
          </w:tcPr>
          <w:p>
            <w:pPr>
              <w:spacing w:after="0"/>
            </w:pPr>
            <w:r>
              <w:rPr>
                <w:b/>
                <w:i w:val="0"/>
                <w:sz w:val="18"/>
              </w:rPr>
              <w:t>Entreprise</w:t>
            </w:r>
          </w:p>
        </w:tc>
        <w:tc>
          <w:tcPr>
            <w:tcW w:type="dxa" w:w="2891"/>
          </w:tcPr>
          <w:p>
            <w:pPr>
              <w:spacing w:after="0"/>
            </w:pPr>
            <w:r>
              <w:rPr>
                <w:b w:val="0"/>
                <w:i w:val="0"/>
                <w:sz w:val="18"/>
              </w:rPr>
              <w:t>[nom et adresse de l'entrepreneur]</w:t>
            </w:r>
          </w:p>
        </w:tc>
        <w:tc>
          <w:tcPr>
            <w:tcW w:type="dxa" w:w="1928"/>
            <w:shd w:val="clear" w:color="auto" w:fill="EFE7FC"/>
          </w:tcPr>
          <w:p>
            <w:pPr>
              <w:spacing w:after="0"/>
            </w:pPr>
            <w:r>
              <w:rPr>
                <w:b/>
                <w:i w:val="0"/>
                <w:sz w:val="18"/>
              </w:rPr>
              <w:t>Chantier</w:t>
            </w:r>
          </w:p>
        </w:tc>
        <w:tc>
          <w:tcPr>
            <w:tcW w:type="dxa" w:w="2891"/>
          </w:tcPr>
          <w:p>
            <w:pPr>
              <w:spacing w:after="0"/>
            </w:pPr>
            <w:r>
              <w:rPr>
                <w:b w:val="0"/>
                <w:i w:val="0"/>
                <w:sz w:val="18"/>
              </w:rPr>
              <w:t>[nom et adresse]</w:t>
            </w:r>
          </w:p>
        </w:tc>
      </w:tr>
      <w:tr>
        <w:tc>
          <w:tcPr>
            <w:tcW w:type="dxa" w:w="1928"/>
            <w:shd w:val="clear" w:color="auto" w:fill="EFE7FC"/>
          </w:tcPr>
          <w:p>
            <w:pPr>
              <w:spacing w:after="0"/>
            </w:pPr>
            <w:r>
              <w:rPr>
                <w:b/>
                <w:i w:val="0"/>
                <w:sz w:val="18"/>
              </w:rPr>
              <w:t>Lot, nature des travaux</w:t>
            </w:r>
          </w:p>
        </w:tc>
        <w:tc>
          <w:tcPr>
            <w:tcW w:type="dxa" w:w="2891"/>
          </w:tcPr>
          <w:p>
            <w:pPr>
              <w:spacing w:after="0"/>
            </w:pPr>
            <w:r>
              <w:rPr>
                <w:b w:val="0"/>
                <w:i w:val="0"/>
                <w:sz w:val="18"/>
              </w:rPr>
              <w:t>[à préciser]</w:t>
            </w:r>
          </w:p>
        </w:tc>
        <w:tc>
          <w:tcPr>
            <w:tcW w:type="dxa" w:w="1928"/>
            <w:shd w:val="clear" w:color="auto" w:fill="EFE7FC"/>
          </w:tcPr>
          <w:p>
            <w:pPr>
              <w:spacing w:after="0"/>
            </w:pPr>
            <w:r>
              <w:rPr>
                <w:b/>
                <w:i w:val="0"/>
                <w:sz w:val="18"/>
              </w:rPr>
              <w:t>Coordonnateur SPS</w:t>
            </w:r>
          </w:p>
        </w:tc>
        <w:tc>
          <w:tcPr>
            <w:tcW w:type="dxa" w:w="2891"/>
          </w:tcPr>
          <w:p>
            <w:pPr>
              <w:spacing w:after="0"/>
            </w:pPr>
            <w:r>
              <w:rPr>
                <w:b w:val="0"/>
                <w:i w:val="0"/>
                <w:sz w:val="18"/>
              </w:rPr>
              <w:t>[nom, téléphone, e-mail]</w:t>
            </w:r>
          </w:p>
        </w:tc>
      </w:tr>
      <w:tr>
        <w:tc>
          <w:tcPr>
            <w:tcW w:type="dxa" w:w="1928"/>
            <w:shd w:val="clear" w:color="auto" w:fill="EFE7FC"/>
          </w:tcPr>
          <w:p>
            <w:pPr>
              <w:spacing w:after="0"/>
            </w:pPr>
            <w:r>
              <w:rPr>
                <w:b/>
                <w:i w:val="0"/>
                <w:sz w:val="18"/>
              </w:rPr>
              <w:t>Maître d'ouvrage</w:t>
            </w:r>
          </w:p>
        </w:tc>
        <w:tc>
          <w:tcPr>
            <w:tcW w:type="dxa" w:w="2891"/>
          </w:tcPr>
          <w:p>
            <w:pPr>
              <w:spacing w:after="0"/>
            </w:pPr>
            <w:r>
              <w:rPr>
                <w:b w:val="0"/>
                <w:i w:val="0"/>
                <w:sz w:val="18"/>
              </w:rPr>
              <w:t>[nom]</w:t>
            </w:r>
          </w:p>
        </w:tc>
        <w:tc>
          <w:tcPr>
            <w:tcW w:type="dxa" w:w="1928"/>
            <w:shd w:val="clear" w:color="auto" w:fill="EFE7FC"/>
          </w:tcPr>
          <w:p>
            <w:pPr>
              <w:spacing w:after="0"/>
            </w:pPr>
            <w:r>
              <w:rPr>
                <w:b/>
                <w:i w:val="0"/>
                <w:sz w:val="18"/>
              </w:rPr>
              <w:t>Contrat signé reçu le</w:t>
            </w:r>
          </w:p>
        </w:tc>
        <w:tc>
          <w:tcPr>
            <w:tcW w:type="dxa" w:w="2891"/>
          </w:tcPr>
          <w:p>
            <w:pPr>
              <w:spacing w:after="0"/>
            </w:pPr>
            <w:r>
              <w:rPr>
                <w:b w:val="0"/>
                <w:i w:val="0"/>
                <w:sz w:val="18"/>
              </w:rPr>
              <w:t>[jj/mm/aaaa]</w:t>
            </w:r>
          </w:p>
        </w:tc>
      </w:tr>
      <w:tr>
        <w:tc>
          <w:tcPr>
            <w:tcW w:type="dxa" w:w="1928"/>
            <w:shd w:val="clear" w:color="auto" w:fill="EFE7FC"/>
          </w:tcPr>
          <w:p>
            <w:pPr>
              <w:spacing w:after="0"/>
            </w:pPr>
            <w:r>
              <w:rPr>
                <w:b/>
                <w:i w:val="0"/>
                <w:sz w:val="18"/>
              </w:rPr>
              <w:t>Dirigeant les travaux</w:t>
            </w:r>
          </w:p>
        </w:tc>
        <w:tc>
          <w:tcPr>
            <w:tcW w:type="dxa" w:w="2891"/>
          </w:tcPr>
          <w:p>
            <w:pPr>
              <w:spacing w:after="0"/>
            </w:pPr>
            <w:r>
              <w:rPr>
                <w:b w:val="0"/>
                <w:i w:val="0"/>
                <w:sz w:val="18"/>
              </w:rPr>
              <w:t>[le cas échéant, nom et qualité]</w:t>
            </w:r>
          </w:p>
        </w:tc>
        <w:tc>
          <w:tcPr>
            <w:tcW w:type="dxa" w:w="1928"/>
            <w:shd w:val="clear" w:color="auto" w:fill="EFE7FC"/>
          </w:tcPr>
          <w:p>
            <w:pPr>
              <w:spacing w:after="0"/>
            </w:pPr>
            <w:r>
              <w:rPr>
                <w:b/>
                <w:i w:val="0"/>
                <w:sz w:val="18"/>
              </w:rPr>
              <w:t>Période d'intervention</w:t>
            </w:r>
          </w:p>
        </w:tc>
        <w:tc>
          <w:tcPr>
            <w:tcW w:type="dxa" w:w="2891"/>
          </w:tcPr>
          <w:p>
            <w:pPr>
              <w:spacing w:after="0"/>
            </w:pPr>
            <w:r>
              <w:rPr>
                <w:b w:val="0"/>
                <w:i w:val="0"/>
                <w:sz w:val="18"/>
              </w:rPr>
              <w:t>[du jj/mm/aaaa au jj/mm/aaaa]</w:t>
            </w:r>
          </w:p>
        </w:tc>
      </w:tr>
    </w:tbl>
    <w:p>
      <w:pPr>
        <w:spacing w:after="0" w:line="80" w:lineRule="exact"/>
        <w:rPr>
          <w:sz w:val="2"/>
        </w:rPr>
      </w:pPr>
    </w:p>
    <w:tbl>
      <w:tblPr>
        <w:tblW w:type="auto" w:w="0"/>
        <w:jc w:val="center"/>
        <w:tblBorders>
          <w:top w:val="single" w:sz="4" w:space="0" w:color="D5D2DE"/>
          <w:left w:val="single" w:sz="4" w:space="0" w:color="D5D2DE"/>
          <w:bottom w:val="single" w:sz="4" w:space="0" w:color="D5D2DE"/>
          <w:right w:val="single" w:sz="4" w:space="0" w:color="D5D2DE"/>
          <w:insideH w:val="single" w:sz="4" w:space="0" w:color="D5D2DE"/>
          <w:insideV w:val="single" w:sz="4" w:space="0" w:color="D5D2DE"/>
        </w:tblBorders>
        <w:tblLayout w:type="fixed"/>
        <w:tblCellMar>
          <w:top w:w="25" w:type="dxa"/>
          <w:left w:w="70" w:type="dxa"/>
          <w:bottom w:w="25" w:type="dxa"/>
          <w:right w:w="70" w:type="dxa"/>
        </w:tblCellMar>
        <w:tblLook w:firstColumn="1" w:firstRow="1" w:lastColumn="0" w:lastRow="0" w:noHBand="0" w:noVBand="1" w:val="04A0"/>
      </w:tblPr>
      <w:tblGrid>
        <w:gridCol w:w="3515"/>
        <w:gridCol w:w="1531"/>
        <w:gridCol w:w="1531"/>
        <w:gridCol w:w="1531"/>
        <w:gridCol w:w="1531"/>
      </w:tblGrid>
      <w:tr>
        <w:trPr>
          <w:tblHeader/>
        </w:trPr>
        <w:tc>
          <w:tcPr>
            <w:tcW w:type="dxa" w:w="3515"/>
            <w:shd w:val="clear" w:color="auto" w:fill="6820E2"/>
          </w:tcPr>
          <w:p>
            <w:pPr>
              <w:spacing w:after="0"/>
            </w:pPr>
            <w:r>
              <w:rPr>
                <w:b/>
                <w:i w:val="0"/>
                <w:color w:val="FFFFFF"/>
                <w:sz w:val="18"/>
              </w:rPr>
              <w:t>Évolution prévisible de l'effectif</w:t>
            </w:r>
          </w:p>
        </w:tc>
        <w:tc>
          <w:tcPr>
            <w:tcW w:type="dxa" w:w="1531"/>
            <w:shd w:val="clear" w:color="auto" w:fill="6820E2"/>
          </w:tcPr>
          <w:p>
            <w:pPr>
              <w:spacing w:after="0"/>
            </w:pPr>
            <w:r>
              <w:rPr>
                <w:b/>
                <w:i w:val="0"/>
                <w:color w:val="FFFFFF"/>
                <w:sz w:val="18"/>
              </w:rPr>
              <w:t>Période 1</w:t>
            </w:r>
          </w:p>
        </w:tc>
        <w:tc>
          <w:tcPr>
            <w:tcW w:type="dxa" w:w="1531"/>
            <w:shd w:val="clear" w:color="auto" w:fill="6820E2"/>
          </w:tcPr>
          <w:p>
            <w:pPr>
              <w:spacing w:after="0"/>
            </w:pPr>
            <w:r>
              <w:rPr>
                <w:b/>
                <w:i w:val="0"/>
                <w:color w:val="FFFFFF"/>
                <w:sz w:val="18"/>
              </w:rPr>
              <w:t>Période 2</w:t>
            </w:r>
          </w:p>
        </w:tc>
        <w:tc>
          <w:tcPr>
            <w:tcW w:type="dxa" w:w="1531"/>
            <w:shd w:val="clear" w:color="auto" w:fill="6820E2"/>
          </w:tcPr>
          <w:p>
            <w:pPr>
              <w:spacing w:after="0"/>
            </w:pPr>
            <w:r>
              <w:rPr>
                <w:b/>
                <w:i w:val="0"/>
                <w:color w:val="FFFFFF"/>
                <w:sz w:val="18"/>
              </w:rPr>
              <w:t>Période 3</w:t>
            </w:r>
          </w:p>
        </w:tc>
        <w:tc>
          <w:tcPr>
            <w:tcW w:type="dxa" w:w="1531"/>
            <w:shd w:val="clear" w:color="auto" w:fill="6820E2"/>
          </w:tcPr>
          <w:p>
            <w:pPr>
              <w:spacing w:after="0"/>
            </w:pPr>
            <w:r>
              <w:rPr>
                <w:b/>
                <w:i w:val="0"/>
                <w:color w:val="FFFFFF"/>
                <w:sz w:val="18"/>
              </w:rPr>
              <w:t>Période 4</w:t>
            </w:r>
          </w:p>
        </w:tc>
      </w:tr>
      <w:tr>
        <w:trPr>
          <w:cantSplit/>
        </w:trPr>
        <w:tc>
          <w:tcPr>
            <w:tcW w:type="dxa" w:w="3515"/>
          </w:tcPr>
          <w:p>
            <w:pPr>
              <w:spacing w:after="0"/>
            </w:pPr>
            <w:r>
              <w:rPr>
                <w:b w:val="0"/>
                <w:i/>
                <w:color w:val="6B6975"/>
                <w:sz w:val="18"/>
              </w:rPr>
              <w:t>Exemple : effectif de l'entreprise sur le chantier</w:t>
            </w:r>
          </w:p>
        </w:tc>
        <w:tc>
          <w:tcPr>
            <w:tcW w:type="dxa" w:w="1531"/>
          </w:tcPr>
          <w:p>
            <w:pPr>
              <w:spacing w:after="0"/>
            </w:pPr>
            <w:r>
              <w:rPr>
                <w:b w:val="0"/>
                <w:i/>
                <w:color w:val="6B6975"/>
                <w:sz w:val="18"/>
              </w:rPr>
              <w:t>Exemple : [nombre]</w:t>
            </w:r>
          </w:p>
        </w:tc>
        <w:tc>
          <w:tcPr>
            <w:tcW w:type="dxa" w:w="1531"/>
          </w:tcPr>
          <w:p>
            <w:pPr>
              <w:spacing w:after="0"/>
            </w:pPr>
            <w:r>
              <w:rPr>
                <w:b w:val="0"/>
                <w:i/>
                <w:color w:val="6B6975"/>
                <w:sz w:val="18"/>
              </w:rPr>
            </w:r>
          </w:p>
        </w:tc>
        <w:tc>
          <w:tcPr>
            <w:tcW w:type="dxa" w:w="1531"/>
          </w:tcPr>
          <w:p>
            <w:pPr>
              <w:spacing w:after="0"/>
            </w:pPr>
            <w:r>
              <w:rPr>
                <w:b w:val="0"/>
                <w:i/>
                <w:color w:val="6B6975"/>
                <w:sz w:val="18"/>
              </w:rPr>
            </w:r>
          </w:p>
        </w:tc>
        <w:tc>
          <w:tcPr>
            <w:tcW w:type="dxa" w:w="1531"/>
          </w:tcPr>
          <w:p>
            <w:pPr>
              <w:spacing w:after="0"/>
            </w:pPr>
            <w:r>
              <w:rPr>
                <w:b w:val="0"/>
                <w:i/>
                <w:color w:val="6B6975"/>
                <w:sz w:val="18"/>
              </w:rPr>
            </w:r>
          </w:p>
        </w:tc>
      </w:tr>
      <w:tr>
        <w:trPr>
          <w:cantSplit/>
        </w:trPr>
        <w:tc>
          <w:tcPr>
            <w:tcW w:type="dxa" w:w="3515"/>
          </w:tcPr>
          <w:p>
            <w:pPr>
              <w:spacing w:after="0"/>
            </w:pPr>
            <w:r>
              <w:rPr>
                <w:b w:val="0"/>
                <w:i w:val="0"/>
                <w:sz w:val="18"/>
              </w:rPr>
              <w:t>Effectif des sous-traitants prévus, le cas échéant</w:t>
            </w:r>
          </w:p>
        </w:tc>
        <w:tc>
          <w:tcPr>
            <w:tcW w:type="dxa" w:w="1531"/>
          </w:tcPr>
          <w:p>
            <w:pPr>
              <w:spacing w:after="0"/>
            </w:pPr>
            <w:r>
              <w:rPr>
                <w:b w:val="0"/>
                <w:i w:val="0"/>
                <w:sz w:val="18"/>
              </w:rPr>
            </w:r>
          </w:p>
        </w:tc>
        <w:tc>
          <w:tcPr>
            <w:tcW w:type="dxa" w:w="1531"/>
          </w:tcPr>
          <w:p>
            <w:pPr>
              <w:spacing w:after="0"/>
            </w:pPr>
            <w:r>
              <w:rPr>
                <w:b w:val="0"/>
                <w:i w:val="0"/>
                <w:sz w:val="18"/>
              </w:rPr>
            </w:r>
          </w:p>
        </w:tc>
        <w:tc>
          <w:tcPr>
            <w:tcW w:type="dxa" w:w="1531"/>
          </w:tcPr>
          <w:p>
            <w:pPr>
              <w:spacing w:after="0"/>
            </w:pPr>
            <w:r>
              <w:rPr>
                <w:b w:val="0"/>
                <w:i w:val="0"/>
                <w:sz w:val="18"/>
              </w:rPr>
            </w:r>
          </w:p>
        </w:tc>
        <w:tc>
          <w:tcPr>
            <w:tcW w:type="dxa" w:w="1531"/>
          </w:tcPr>
          <w:p>
            <w:pPr>
              <w:spacing w:after="0"/>
            </w:pPr>
            <w:r>
              <w:rPr>
                <w:b w:val="0"/>
                <w:i w:val="0"/>
                <w:sz w:val="18"/>
              </w:rPr>
            </w:r>
          </w:p>
        </w:tc>
      </w:tr>
    </w:tbl>
    <w:p>
      <w:pPr>
        <w:pStyle w:val="Heading1"/>
      </w:pPr>
      <w:r>
        <w:t>B. Travaux pouvant présenter des risques pour les autres intervenants (R. 4532-64, 2°)</w:t>
      </w:r>
    </w:p>
    <w:tbl>
      <w:tblPr>
        <w:tblW w:type="auto" w:w="0"/>
        <w:jc w:val="center"/>
        <w:tblBorders>
          <w:top w:val="single" w:sz="4" w:space="0" w:color="D5D2DE"/>
          <w:left w:val="single" w:sz="4" w:space="0" w:color="D5D2DE"/>
          <w:bottom w:val="single" w:sz="4" w:space="0" w:color="D5D2DE"/>
          <w:right w:val="single" w:sz="4" w:space="0" w:color="D5D2DE"/>
          <w:insideH w:val="single" w:sz="4" w:space="0" w:color="D5D2DE"/>
          <w:insideV w:val="single" w:sz="4" w:space="0" w:color="D5D2DE"/>
        </w:tblBorders>
        <w:tblLayout w:type="fixed"/>
        <w:tblCellMar>
          <w:top w:w="25" w:type="dxa"/>
          <w:left w:w="70" w:type="dxa"/>
          <w:bottom w:w="25" w:type="dxa"/>
          <w:right w:w="70" w:type="dxa"/>
        </w:tblCellMar>
        <w:tblLook w:firstColumn="1" w:firstRow="1" w:lastColumn="0" w:lastRow="0" w:noHBand="0" w:noVBand="1" w:val="04A0"/>
      </w:tblPr>
      <w:tblGrid>
        <w:gridCol w:w="3685"/>
        <w:gridCol w:w="2835"/>
        <w:gridCol w:w="1531"/>
        <w:gridCol w:w="1587"/>
      </w:tblGrid>
      <w:tr>
        <w:trPr>
          <w:tblHeader/>
        </w:trPr>
        <w:tc>
          <w:tcPr>
            <w:tcW w:type="dxa" w:w="3685"/>
            <w:shd w:val="clear" w:color="auto" w:fill="6820E2"/>
          </w:tcPr>
          <w:p>
            <w:pPr>
              <w:spacing w:after="0"/>
            </w:pPr>
            <w:r>
              <w:rPr>
                <w:b/>
                <w:i w:val="0"/>
                <w:color w:val="FFFFFF"/>
                <w:sz w:val="18"/>
              </w:rPr>
              <w:t>Travaux, processus de travail</w:t>
            </w:r>
          </w:p>
        </w:tc>
        <w:tc>
          <w:tcPr>
            <w:tcW w:type="dxa" w:w="2835"/>
            <w:shd w:val="clear" w:color="auto" w:fill="6820E2"/>
          </w:tcPr>
          <w:p>
            <w:pPr>
              <w:spacing w:after="0"/>
            </w:pPr>
            <w:r>
              <w:rPr>
                <w:b/>
                <w:i w:val="0"/>
                <w:color w:val="FFFFFF"/>
                <w:sz w:val="18"/>
              </w:rPr>
              <w:t>Risque pour les autres</w:t>
            </w:r>
          </w:p>
        </w:tc>
        <w:tc>
          <w:tcPr>
            <w:tcW w:type="dxa" w:w="1531"/>
            <w:shd w:val="clear" w:color="auto" w:fill="6820E2"/>
          </w:tcPr>
          <w:p>
            <w:pPr>
              <w:spacing w:after="0"/>
            </w:pPr>
            <w:r>
              <w:rPr>
                <w:b/>
                <w:i w:val="0"/>
                <w:color w:val="FFFFFF"/>
                <w:sz w:val="18"/>
              </w:rPr>
              <w:t>Zone, période</w:t>
            </w:r>
          </w:p>
        </w:tc>
        <w:tc>
          <w:tcPr>
            <w:tcW w:type="dxa" w:w="1587"/>
            <w:shd w:val="clear" w:color="auto" w:fill="6820E2"/>
          </w:tcPr>
          <w:p>
            <w:pPr>
              <w:spacing w:after="0"/>
            </w:pPr>
            <w:r>
              <w:rPr>
                <w:b/>
                <w:i w:val="0"/>
                <w:color w:val="FFFFFF"/>
                <w:sz w:val="18"/>
              </w:rPr>
              <w:t>Travaux sur la liste de l'arrêté ?</w:t>
            </w:r>
          </w:p>
        </w:tc>
      </w:tr>
      <w:tr>
        <w:trPr>
          <w:cantSplit/>
          <w:trHeight w:val="397"/>
        </w:trPr>
        <w:tc>
          <w:tcPr>
            <w:tcW w:type="dxa" w:w="3685"/>
          </w:tcPr>
          <w:p>
            <w:pPr>
              <w:spacing w:after="0"/>
            </w:pPr>
            <w:r>
              <w:rPr>
                <w:b w:val="0"/>
                <w:i/>
                <w:color w:val="6B6975"/>
                <w:sz w:val="18"/>
              </w:rPr>
              <w:t>Exemple : levage de charges pour la pose de poutrelles.</w:t>
            </w:r>
          </w:p>
        </w:tc>
        <w:tc>
          <w:tcPr>
            <w:tcW w:type="dxa" w:w="2835"/>
          </w:tcPr>
          <w:p>
            <w:pPr>
              <w:spacing w:after="0"/>
            </w:pPr>
            <w:r>
              <w:rPr>
                <w:b w:val="0"/>
                <w:i/>
                <w:color w:val="6B6975"/>
                <w:sz w:val="18"/>
              </w:rPr>
              <w:t>Exemple : chute de charge sur la zone de passage.</w:t>
            </w:r>
          </w:p>
        </w:tc>
        <w:tc>
          <w:tcPr>
            <w:tcW w:type="dxa" w:w="1531"/>
          </w:tcPr>
          <w:p>
            <w:pPr>
              <w:spacing w:after="0"/>
            </w:pPr>
            <w:r>
              <w:rPr>
                <w:b w:val="0"/>
                <w:i/>
                <w:color w:val="6B6975"/>
                <w:sz w:val="18"/>
              </w:rPr>
              <w:t>Exemple : [zone, dates]</w:t>
            </w:r>
          </w:p>
        </w:tc>
        <w:tc>
          <w:tcPr>
            <w:tcW w:type="dxa" w:w="1587"/>
          </w:tcPr>
          <w:p>
            <w:pPr>
              <w:spacing w:after="0"/>
            </w:pPr>
            <w:r>
              <w:rPr>
                <w:b w:val="0"/>
                <w:i/>
                <w:color w:val="6B6975"/>
                <w:sz w:val="18"/>
              </w:rPr>
              <w:t>Exemple : à vérifier</w:t>
            </w:r>
          </w:p>
        </w:tc>
      </w:tr>
      <w:tr>
        <w:trPr>
          <w:cantSplit/>
          <w:trHeight w:val="397"/>
        </w:trPr>
        <w:tc>
          <w:tcPr>
            <w:tcW w:type="dxa" w:w="3685"/>
          </w:tcPr>
          <w:p>
            <w:pPr>
              <w:spacing w:after="0"/>
            </w:pPr>
            <w:r>
              <w:rPr>
                <w:b w:val="0"/>
                <w:i w:val="0"/>
                <w:sz w:val="18"/>
              </w:rPr>
            </w:r>
          </w:p>
        </w:tc>
        <w:tc>
          <w:tcPr>
            <w:tcW w:type="dxa" w:w="2835"/>
          </w:tcPr>
          <w:p>
            <w:pPr>
              <w:spacing w:after="0"/>
            </w:pPr>
            <w:r>
              <w:rPr>
                <w:b w:val="0"/>
                <w:i w:val="0"/>
                <w:sz w:val="18"/>
              </w:rPr>
            </w:r>
          </w:p>
        </w:tc>
        <w:tc>
          <w:tcPr>
            <w:tcW w:type="dxa" w:w="1531"/>
          </w:tcPr>
          <w:p>
            <w:pPr>
              <w:spacing w:after="0"/>
            </w:pPr>
            <w:r>
              <w:rPr>
                <w:b w:val="0"/>
                <w:i w:val="0"/>
                <w:sz w:val="18"/>
              </w:rPr>
            </w:r>
          </w:p>
        </w:tc>
        <w:tc>
          <w:tcPr>
            <w:tcW w:type="dxa" w:w="1587"/>
          </w:tcPr>
          <w:p>
            <w:pPr>
              <w:spacing w:after="0"/>
            </w:pPr>
            <w:r>
              <w:rPr>
                <w:b w:val="0"/>
                <w:i w:val="0"/>
                <w:sz w:val="18"/>
              </w:rPr>
            </w:r>
          </w:p>
        </w:tc>
      </w:tr>
      <w:tr>
        <w:trPr>
          <w:cantSplit/>
          <w:trHeight w:val="397"/>
        </w:trPr>
        <w:tc>
          <w:tcPr>
            <w:tcW w:type="dxa" w:w="3685"/>
          </w:tcPr>
          <w:p>
            <w:pPr>
              <w:spacing w:after="0"/>
            </w:pPr>
            <w:r>
              <w:rPr>
                <w:b w:val="0"/>
                <w:i w:val="0"/>
                <w:sz w:val="18"/>
              </w:rPr>
            </w:r>
          </w:p>
        </w:tc>
        <w:tc>
          <w:tcPr>
            <w:tcW w:type="dxa" w:w="2835"/>
          </w:tcPr>
          <w:p>
            <w:pPr>
              <w:spacing w:after="0"/>
            </w:pPr>
            <w:r>
              <w:rPr>
                <w:b w:val="0"/>
                <w:i w:val="0"/>
                <w:sz w:val="18"/>
              </w:rPr>
            </w:r>
          </w:p>
        </w:tc>
        <w:tc>
          <w:tcPr>
            <w:tcW w:type="dxa" w:w="1531"/>
          </w:tcPr>
          <w:p>
            <w:pPr>
              <w:spacing w:after="0"/>
            </w:pPr>
            <w:r>
              <w:rPr>
                <w:b w:val="0"/>
                <w:i w:val="0"/>
                <w:sz w:val="18"/>
              </w:rPr>
            </w:r>
          </w:p>
        </w:tc>
        <w:tc>
          <w:tcPr>
            <w:tcW w:type="dxa" w:w="1587"/>
          </w:tcPr>
          <w:p>
            <w:pPr>
              <w:spacing w:after="0"/>
            </w:pPr>
            <w:r>
              <w:rPr>
                <w:b w:val="0"/>
                <w:i w:val="0"/>
                <w:sz w:val="18"/>
              </w:rPr>
            </w:r>
          </w:p>
        </w:tc>
      </w:tr>
      <w:tr>
        <w:trPr>
          <w:cantSplit/>
          <w:trHeight w:val="397"/>
        </w:trPr>
        <w:tc>
          <w:tcPr>
            <w:tcW w:type="dxa" w:w="3685"/>
          </w:tcPr>
          <w:p>
            <w:pPr>
              <w:spacing w:after="0"/>
            </w:pPr>
            <w:r>
              <w:rPr>
                <w:b w:val="0"/>
                <w:i w:val="0"/>
                <w:sz w:val="18"/>
              </w:rPr>
            </w:r>
          </w:p>
        </w:tc>
        <w:tc>
          <w:tcPr>
            <w:tcW w:type="dxa" w:w="2835"/>
          </w:tcPr>
          <w:p>
            <w:pPr>
              <w:spacing w:after="0"/>
            </w:pPr>
            <w:r>
              <w:rPr>
                <w:b w:val="0"/>
                <w:i w:val="0"/>
                <w:sz w:val="18"/>
              </w:rPr>
            </w:r>
          </w:p>
        </w:tc>
        <w:tc>
          <w:tcPr>
            <w:tcW w:type="dxa" w:w="1531"/>
          </w:tcPr>
          <w:p>
            <w:pPr>
              <w:spacing w:after="0"/>
            </w:pPr>
            <w:r>
              <w:rPr>
                <w:b w:val="0"/>
                <w:i w:val="0"/>
                <w:sz w:val="18"/>
              </w:rPr>
            </w:r>
          </w:p>
        </w:tc>
        <w:tc>
          <w:tcPr>
            <w:tcW w:type="dxa" w:w="1587"/>
          </w:tcPr>
          <w:p>
            <w:pPr>
              <w:spacing w:after="0"/>
            </w:pPr>
            <w:r>
              <w:rPr>
                <w:b w:val="0"/>
                <w:i w:val="0"/>
                <w:sz w:val="18"/>
              </w:rPr>
            </w:r>
          </w:p>
        </w:tc>
      </w:tr>
    </w:tbl>
    <w:p>
      <w:pPr>
        <w:pStyle w:val="Heading1"/>
      </w:pPr>
      <w:r>
        <w:t>C. Risques pour vos travailleurs et prévention (R. 4532-64, 3° ; R. 4532-75)</w:t>
      </w:r>
    </w:p>
    <w:p>
      <w:pPr>
        <w:keepNext/>
      </w:pPr>
      <w:r>
        <w:rPr>
          <w:sz w:val="18"/>
        </w:rPr>
        <w:t>Pour le plan simplifié, ce tableau évalue les risques des travaux listés et décrit les consignes et les conditions de santé et de sécurité dans lesquelles ils seront exécutés.</w:t>
      </w:r>
    </w:p>
    <w:tbl>
      <w:tblPr>
        <w:tblW w:type="auto" w:w="0"/>
        <w:jc w:val="center"/>
        <w:tblBorders>
          <w:top w:val="single" w:sz="4" w:space="0" w:color="D5D2DE"/>
          <w:left w:val="single" w:sz="4" w:space="0" w:color="D5D2DE"/>
          <w:bottom w:val="single" w:sz="4" w:space="0" w:color="D5D2DE"/>
          <w:right w:val="single" w:sz="4" w:space="0" w:color="D5D2DE"/>
          <w:insideH w:val="single" w:sz="4" w:space="0" w:color="D5D2DE"/>
          <w:insideV w:val="single" w:sz="4" w:space="0" w:color="D5D2DE"/>
        </w:tblBorders>
        <w:tblLayout w:type="fixed"/>
        <w:tblCellMar>
          <w:top w:w="25" w:type="dxa"/>
          <w:left w:w="70" w:type="dxa"/>
          <w:bottom w:w="25" w:type="dxa"/>
          <w:right w:w="70" w:type="dxa"/>
        </w:tblCellMar>
        <w:tblLook w:firstColumn="1" w:firstRow="1" w:lastColumn="0" w:lastRow="0" w:noHBand="0" w:noVBand="1" w:val="04A0"/>
      </w:tblPr>
      <w:tblGrid>
        <w:gridCol w:w="1701"/>
        <w:gridCol w:w="1701"/>
        <w:gridCol w:w="2721"/>
        <w:gridCol w:w="2211"/>
        <w:gridCol w:w="1304"/>
      </w:tblGrid>
      <w:tr>
        <w:trPr>
          <w:tblHeader/>
        </w:trPr>
        <w:tc>
          <w:tcPr>
            <w:tcW w:type="dxa" w:w="1701"/>
            <w:shd w:val="clear" w:color="auto" w:fill="6820E2"/>
          </w:tcPr>
          <w:p>
            <w:pPr>
              <w:spacing w:after="0"/>
            </w:pPr>
            <w:r>
              <w:rPr>
                <w:b/>
                <w:i w:val="0"/>
                <w:color w:val="FFFFFF"/>
                <w:sz w:val="18"/>
              </w:rPr>
              <w:t>Tâche</w:t>
            </w:r>
          </w:p>
        </w:tc>
        <w:tc>
          <w:tcPr>
            <w:tcW w:type="dxa" w:w="1701"/>
            <w:shd w:val="clear" w:color="auto" w:fill="6820E2"/>
          </w:tcPr>
          <w:p>
            <w:pPr>
              <w:spacing w:after="0"/>
            </w:pPr>
            <w:r>
              <w:rPr>
                <w:b/>
                <w:i w:val="0"/>
                <w:color w:val="FFFFFF"/>
                <w:sz w:val="18"/>
              </w:rPr>
              <w:t>Risque évalué</w:t>
            </w:r>
          </w:p>
        </w:tc>
        <w:tc>
          <w:tcPr>
            <w:tcW w:type="dxa" w:w="2721"/>
            <w:shd w:val="clear" w:color="auto" w:fill="6820E2"/>
          </w:tcPr>
          <w:p>
            <w:pPr>
              <w:spacing w:after="0"/>
            </w:pPr>
            <w:r>
              <w:rPr>
                <w:b/>
                <w:i w:val="0"/>
                <w:color w:val="FFFFFF"/>
                <w:sz w:val="18"/>
              </w:rPr>
              <w:t>Mesure de prévention prévue</w:t>
            </w:r>
          </w:p>
        </w:tc>
        <w:tc>
          <w:tcPr>
            <w:tcW w:type="dxa" w:w="2211"/>
            <w:shd w:val="clear" w:color="auto" w:fill="6820E2"/>
          </w:tcPr>
          <w:p>
            <w:pPr>
              <w:spacing w:after="0"/>
            </w:pPr>
            <w:r>
              <w:rPr>
                <w:b/>
                <w:i w:val="0"/>
                <w:color w:val="FFFFFF"/>
                <w:sz w:val="18"/>
              </w:rPr>
              <w:t>Consigne transmise aux travailleurs</w:t>
            </w:r>
          </w:p>
        </w:tc>
        <w:tc>
          <w:tcPr>
            <w:tcW w:type="dxa" w:w="1304"/>
            <w:shd w:val="clear" w:color="auto" w:fill="6820E2"/>
          </w:tcPr>
          <w:p>
            <w:pPr>
              <w:spacing w:after="0"/>
            </w:pPr>
            <w:r>
              <w:rPr>
                <w:b/>
                <w:i w:val="0"/>
                <w:color w:val="FFFFFF"/>
                <w:sz w:val="18"/>
              </w:rPr>
              <w:t>Responsable</w:t>
            </w:r>
          </w:p>
        </w:tc>
      </w:tr>
      <w:tr>
        <w:trPr>
          <w:cantSplit/>
          <w:trHeight w:val="397"/>
        </w:trPr>
        <w:tc>
          <w:tcPr>
            <w:tcW w:type="dxa" w:w="1701"/>
          </w:tcPr>
          <w:p>
            <w:pPr>
              <w:spacing w:after="0"/>
            </w:pPr>
            <w:r>
              <w:rPr>
                <w:b w:val="0"/>
                <w:i/>
                <w:color w:val="6B6975"/>
                <w:sz w:val="18"/>
              </w:rPr>
              <w:t>Exemple : pose en hauteur.</w:t>
            </w:r>
          </w:p>
        </w:tc>
        <w:tc>
          <w:tcPr>
            <w:tcW w:type="dxa" w:w="1701"/>
          </w:tcPr>
          <w:p>
            <w:pPr>
              <w:spacing w:after="0"/>
            </w:pPr>
            <w:r>
              <w:rPr>
                <w:b w:val="0"/>
                <w:i/>
                <w:color w:val="6B6975"/>
                <w:sz w:val="18"/>
              </w:rPr>
              <w:t>Exemple : chute de hauteur.</w:t>
            </w:r>
          </w:p>
        </w:tc>
        <w:tc>
          <w:tcPr>
            <w:tcW w:type="dxa" w:w="2721"/>
          </w:tcPr>
          <w:p>
            <w:pPr>
              <w:spacing w:after="0"/>
            </w:pPr>
            <w:r>
              <w:rPr>
                <w:b w:val="0"/>
                <w:i/>
                <w:color w:val="6B6975"/>
                <w:sz w:val="18"/>
              </w:rPr>
              <w:t>Exemple : protection collective à définir selon l'évaluation.</w:t>
            </w:r>
          </w:p>
        </w:tc>
        <w:tc>
          <w:tcPr>
            <w:tcW w:type="dxa" w:w="2211"/>
          </w:tcPr>
          <w:p>
            <w:pPr>
              <w:spacing w:after="0"/>
            </w:pPr>
            <w:r>
              <w:rPr>
                <w:b w:val="0"/>
                <w:i/>
                <w:color w:val="6B6975"/>
                <w:sz w:val="18"/>
              </w:rPr>
              <w:t>Exemple : [consigne, date, qui informe]</w:t>
            </w:r>
          </w:p>
        </w:tc>
        <w:tc>
          <w:tcPr>
            <w:tcW w:type="dxa" w:w="1304"/>
          </w:tcPr>
          <w:p>
            <w:pPr>
              <w:spacing w:after="0"/>
            </w:pPr>
            <w:r>
              <w:rPr>
                <w:b w:val="0"/>
                <w:i/>
                <w:color w:val="6B6975"/>
                <w:sz w:val="18"/>
              </w:rPr>
              <w:t>Exemple : [nom]</w:t>
            </w:r>
          </w:p>
        </w:tc>
      </w:tr>
      <w:tr>
        <w:trPr>
          <w:cantSplit/>
          <w:trHeight w:val="397"/>
        </w:trPr>
        <w:tc>
          <w:tcPr>
            <w:tcW w:type="dxa" w:w="1701"/>
          </w:tcPr>
          <w:p>
            <w:pPr>
              <w:spacing w:after="0"/>
            </w:pPr>
            <w:r>
              <w:rPr>
                <w:b w:val="0"/>
                <w:i w:val="0"/>
                <w:sz w:val="18"/>
              </w:rPr>
            </w:r>
          </w:p>
        </w:tc>
        <w:tc>
          <w:tcPr>
            <w:tcW w:type="dxa" w:w="1701"/>
          </w:tcPr>
          <w:p>
            <w:pPr>
              <w:spacing w:after="0"/>
            </w:pPr>
            <w:r>
              <w:rPr>
                <w:b w:val="0"/>
                <w:i w:val="0"/>
                <w:sz w:val="18"/>
              </w:rPr>
            </w:r>
          </w:p>
        </w:tc>
        <w:tc>
          <w:tcPr>
            <w:tcW w:type="dxa" w:w="2721"/>
          </w:tcPr>
          <w:p>
            <w:pPr>
              <w:spacing w:after="0"/>
            </w:pPr>
            <w:r>
              <w:rPr>
                <w:b w:val="0"/>
                <w:i w:val="0"/>
                <w:sz w:val="18"/>
              </w:rPr>
            </w:r>
          </w:p>
        </w:tc>
        <w:tc>
          <w:tcPr>
            <w:tcW w:type="dxa" w:w="2211"/>
          </w:tcPr>
          <w:p>
            <w:pPr>
              <w:spacing w:after="0"/>
            </w:pPr>
            <w:r>
              <w:rPr>
                <w:b w:val="0"/>
                <w:i w:val="0"/>
                <w:sz w:val="18"/>
              </w:rPr>
            </w:r>
          </w:p>
        </w:tc>
        <w:tc>
          <w:tcPr>
            <w:tcW w:type="dxa" w:w="1304"/>
          </w:tcPr>
          <w:p>
            <w:pPr>
              <w:spacing w:after="0"/>
            </w:pPr>
            <w:r>
              <w:rPr>
                <w:b w:val="0"/>
                <w:i w:val="0"/>
                <w:sz w:val="18"/>
              </w:rPr>
            </w:r>
          </w:p>
        </w:tc>
      </w:tr>
      <w:tr>
        <w:trPr>
          <w:cantSplit/>
          <w:trHeight w:val="397"/>
        </w:trPr>
        <w:tc>
          <w:tcPr>
            <w:tcW w:type="dxa" w:w="1701"/>
          </w:tcPr>
          <w:p>
            <w:pPr>
              <w:spacing w:after="0"/>
            </w:pPr>
            <w:r>
              <w:rPr>
                <w:b w:val="0"/>
                <w:i w:val="0"/>
                <w:sz w:val="18"/>
              </w:rPr>
            </w:r>
          </w:p>
        </w:tc>
        <w:tc>
          <w:tcPr>
            <w:tcW w:type="dxa" w:w="1701"/>
          </w:tcPr>
          <w:p>
            <w:pPr>
              <w:spacing w:after="0"/>
            </w:pPr>
            <w:r>
              <w:rPr>
                <w:b w:val="0"/>
                <w:i w:val="0"/>
                <w:sz w:val="18"/>
              </w:rPr>
            </w:r>
          </w:p>
        </w:tc>
        <w:tc>
          <w:tcPr>
            <w:tcW w:type="dxa" w:w="2721"/>
          </w:tcPr>
          <w:p>
            <w:pPr>
              <w:spacing w:after="0"/>
            </w:pPr>
            <w:r>
              <w:rPr>
                <w:b w:val="0"/>
                <w:i w:val="0"/>
                <w:sz w:val="18"/>
              </w:rPr>
            </w:r>
          </w:p>
        </w:tc>
        <w:tc>
          <w:tcPr>
            <w:tcW w:type="dxa" w:w="2211"/>
          </w:tcPr>
          <w:p>
            <w:pPr>
              <w:spacing w:after="0"/>
            </w:pPr>
            <w:r>
              <w:rPr>
                <w:b w:val="0"/>
                <w:i w:val="0"/>
                <w:sz w:val="18"/>
              </w:rPr>
            </w:r>
          </w:p>
        </w:tc>
        <w:tc>
          <w:tcPr>
            <w:tcW w:type="dxa" w:w="1304"/>
          </w:tcPr>
          <w:p>
            <w:pPr>
              <w:spacing w:after="0"/>
            </w:pPr>
            <w:r>
              <w:rPr>
                <w:b w:val="0"/>
                <w:i w:val="0"/>
                <w:sz w:val="18"/>
              </w:rPr>
            </w:r>
          </w:p>
        </w:tc>
      </w:tr>
      <w:tr>
        <w:trPr>
          <w:cantSplit/>
          <w:trHeight w:val="397"/>
        </w:trPr>
        <w:tc>
          <w:tcPr>
            <w:tcW w:type="dxa" w:w="1701"/>
          </w:tcPr>
          <w:p>
            <w:pPr>
              <w:spacing w:after="0"/>
            </w:pPr>
            <w:r>
              <w:rPr>
                <w:b w:val="0"/>
                <w:i w:val="0"/>
                <w:sz w:val="18"/>
              </w:rPr>
            </w:r>
          </w:p>
        </w:tc>
        <w:tc>
          <w:tcPr>
            <w:tcW w:type="dxa" w:w="1701"/>
          </w:tcPr>
          <w:p>
            <w:pPr>
              <w:spacing w:after="0"/>
            </w:pPr>
            <w:r>
              <w:rPr>
                <w:b w:val="0"/>
                <w:i w:val="0"/>
                <w:sz w:val="18"/>
              </w:rPr>
            </w:r>
          </w:p>
        </w:tc>
        <w:tc>
          <w:tcPr>
            <w:tcW w:type="dxa" w:w="2721"/>
          </w:tcPr>
          <w:p>
            <w:pPr>
              <w:spacing w:after="0"/>
            </w:pPr>
            <w:r>
              <w:rPr>
                <w:b w:val="0"/>
                <w:i w:val="0"/>
                <w:sz w:val="18"/>
              </w:rPr>
            </w:r>
          </w:p>
        </w:tc>
        <w:tc>
          <w:tcPr>
            <w:tcW w:type="dxa" w:w="2211"/>
          </w:tcPr>
          <w:p>
            <w:pPr>
              <w:spacing w:after="0"/>
            </w:pPr>
            <w:r>
              <w:rPr>
                <w:b w:val="0"/>
                <w:i w:val="0"/>
                <w:sz w:val="18"/>
              </w:rPr>
            </w:r>
          </w:p>
        </w:tc>
        <w:tc>
          <w:tcPr>
            <w:tcW w:type="dxa" w:w="1304"/>
          </w:tcPr>
          <w:p>
            <w:pPr>
              <w:spacing w:after="0"/>
            </w:pPr>
            <w:r>
              <w:rPr>
                <w:b w:val="0"/>
                <w:i w:val="0"/>
                <w:sz w:val="18"/>
              </w:rPr>
            </w:r>
          </w:p>
        </w:tc>
      </w:tr>
    </w:tbl>
    <w:p>
      <w:pPr>
        <w:pStyle w:val="Heading1"/>
      </w:pPr>
      <w:r>
        <w:t>D. Coordination, installations et matériels (R. 4532-64)</w:t>
      </w:r>
    </w:p>
    <w:p>
      <w:r>
        <w:rPr>
          <w:b/>
          <w:color w:val="6820E2"/>
          <w:sz w:val="18"/>
        </w:rPr>
        <w:t>Parties D, E et F : PPSPS complet seulement.</w:t>
      </w:r>
    </w:p>
    <w:tbl>
      <w:tblPr>
        <w:tblW w:type="auto" w:w="0"/>
        <w:jc w:val="center"/>
        <w:tblBorders>
          <w:top w:val="single" w:sz="4" w:space="0" w:color="D5D2DE"/>
          <w:left w:val="single" w:sz="4" w:space="0" w:color="D5D2DE"/>
          <w:bottom w:val="single" w:sz="4" w:space="0" w:color="D5D2DE"/>
          <w:right w:val="single" w:sz="4" w:space="0" w:color="D5D2DE"/>
          <w:insideH w:val="single" w:sz="4" w:space="0" w:color="D5D2DE"/>
          <w:insideV w:val="single" w:sz="4" w:space="0" w:color="D5D2DE"/>
        </w:tblBorders>
        <w:tblLayout w:type="fixed"/>
        <w:tblCellMar>
          <w:top w:w="25" w:type="dxa"/>
          <w:left w:w="70" w:type="dxa"/>
          <w:bottom w:w="25" w:type="dxa"/>
          <w:right w:w="70" w:type="dxa"/>
        </w:tblCellMar>
        <w:tblLook w:firstColumn="1" w:firstRow="1" w:lastColumn="0" w:lastRow="0" w:noHBand="0" w:noVBand="1" w:val="04A0"/>
      </w:tblPr>
      <w:tblGrid>
        <w:gridCol w:w="4819"/>
        <w:gridCol w:w="4819"/>
      </w:tblGrid>
      <w:tr>
        <w:trPr>
          <w:tblHeader/>
        </w:trPr>
        <w:tc>
          <w:tcPr>
            <w:tcW w:type="dxa" w:w="4819"/>
            <w:shd w:val="clear" w:color="auto" w:fill="6820E2"/>
          </w:tcPr>
          <w:p>
            <w:pPr>
              <w:spacing w:after="0"/>
            </w:pPr>
            <w:r>
              <w:rPr>
                <w:b/>
                <w:i w:val="0"/>
                <w:color w:val="FFFFFF"/>
                <w:sz w:val="18"/>
              </w:rPr>
              <w:t>Rubrique à compléter</w:t>
            </w:r>
          </w:p>
        </w:tc>
        <w:tc>
          <w:tcPr>
            <w:tcW w:type="dxa" w:w="4819"/>
            <w:shd w:val="clear" w:color="auto" w:fill="6820E2"/>
          </w:tcPr>
          <w:p>
            <w:pPr>
              <w:spacing w:after="0"/>
            </w:pPr>
            <w:r>
              <w:rPr>
                <w:b/>
                <w:i w:val="0"/>
                <w:color w:val="FFFFFF"/>
                <w:sz w:val="18"/>
              </w:rPr>
              <w:t>Contenu pour ce chantier</w:t>
            </w:r>
          </w:p>
        </w:tc>
      </w:tr>
      <w:tr>
        <w:trPr>
          <w:cantSplit/>
          <w:trHeight w:val="369"/>
        </w:trPr>
        <w:tc>
          <w:tcPr>
            <w:tcW w:type="dxa" w:w="4819"/>
          </w:tcPr>
          <w:p>
            <w:pPr>
              <w:spacing w:after="0"/>
            </w:pPr>
            <w:r>
              <w:rPr>
                <w:b w:val="0"/>
                <w:i w:val="0"/>
                <w:sz w:val="18"/>
              </w:rPr>
              <w:t>Mesures de coordination générale décidées par le coordonnateur</w:t>
            </w:r>
          </w:p>
        </w:tc>
        <w:tc>
          <w:tcPr>
            <w:tcW w:type="dxa" w:w="4819"/>
          </w:tcPr>
          <w:p>
            <w:pPr>
              <w:spacing w:after="0"/>
            </w:pPr>
            <w:r>
              <w:rPr>
                <w:b w:val="0"/>
                <w:i w:val="0"/>
                <w:sz w:val="18"/>
              </w:rPr>
              <w:t>[reprendre du plan général de coordination]</w:t>
            </w:r>
          </w:p>
        </w:tc>
      </w:tr>
      <w:tr>
        <w:trPr>
          <w:cantSplit/>
          <w:trHeight w:val="369"/>
        </w:trPr>
        <w:tc>
          <w:tcPr>
            <w:tcW w:type="dxa" w:w="4819"/>
          </w:tcPr>
          <w:p>
            <w:pPr>
              <w:spacing w:after="0"/>
            </w:pPr>
            <w:r>
              <w:rPr>
                <w:b w:val="0"/>
                <w:i w:val="0"/>
                <w:sz w:val="18"/>
              </w:rPr>
              <w:t>Installations de chantier et matériels ou dispositifs prévus</w:t>
            </w:r>
          </w:p>
        </w:tc>
        <w:tc>
          <w:tcPr>
            <w:tcW w:type="dxa" w:w="4819"/>
          </w:tcPr>
          <w:p>
            <w:pPr>
              <w:spacing w:after="0"/>
            </w:pPr>
            <w:r>
              <w:rPr>
                <w:b w:val="0"/>
                <w:i w:val="0"/>
                <w:sz w:val="18"/>
              </w:rPr>
              <w:t>[liste]</w:t>
            </w:r>
          </w:p>
        </w:tc>
      </w:tr>
      <w:tr>
        <w:trPr>
          <w:cantSplit/>
          <w:trHeight w:val="369"/>
        </w:trPr>
        <w:tc>
          <w:tcPr>
            <w:tcW w:type="dxa" w:w="4819"/>
          </w:tcPr>
          <w:p>
            <w:pPr>
              <w:spacing w:after="0"/>
            </w:pPr>
            <w:r>
              <w:rPr>
                <w:b w:val="0"/>
                <w:i w:val="0"/>
                <w:sz w:val="18"/>
              </w:rPr>
              <w:t>Risques venant de travaux dangereux d'autres entreprises (1°, a)</w:t>
            </w:r>
          </w:p>
        </w:tc>
        <w:tc>
          <w:tcPr>
            <w:tcW w:type="dxa" w:w="4819"/>
          </w:tcPr>
          <w:p>
            <w:pPr>
              <w:spacing w:after="0"/>
            </w:pPr>
            <w:r>
              <w:rPr>
                <w:b w:val="0"/>
                <w:i w:val="0"/>
                <w:sz w:val="18"/>
              </w:rPr>
              <w:t>[risque et mesure spécifique]</w:t>
            </w:r>
          </w:p>
        </w:tc>
      </w:tr>
      <w:tr>
        <w:trPr>
          <w:cantSplit/>
          <w:trHeight w:val="369"/>
        </w:trPr>
        <w:tc>
          <w:tcPr>
            <w:tcW w:type="dxa" w:w="4819"/>
          </w:tcPr>
          <w:p>
            <w:pPr>
              <w:spacing w:after="0"/>
            </w:pPr>
            <w:r>
              <w:rPr>
                <w:b w:val="0"/>
                <w:i w:val="0"/>
                <w:sz w:val="18"/>
              </w:rPr>
              <w:t>Contraintes du chantier ou de son environnement : circulations, activités d'exploitation dangereuses (1°, b)</w:t>
            </w:r>
          </w:p>
        </w:tc>
        <w:tc>
          <w:tcPr>
            <w:tcW w:type="dxa" w:w="4819"/>
          </w:tcPr>
          <w:p>
            <w:pPr>
              <w:spacing w:after="0"/>
            </w:pPr>
            <w:r>
              <w:rPr>
                <w:b w:val="0"/>
                <w:i w:val="0"/>
                <w:sz w:val="18"/>
              </w:rPr>
              <w:t>[risque et mesure spécifique]</w:t>
            </w:r>
          </w:p>
        </w:tc>
      </w:tr>
      <w:tr>
        <w:trPr>
          <w:cantSplit/>
          <w:trHeight w:val="369"/>
        </w:trPr>
        <w:tc>
          <w:tcPr>
            <w:tcW w:type="dxa" w:w="4819"/>
          </w:tcPr>
          <w:p>
            <w:pPr>
              <w:spacing w:after="0"/>
            </w:pPr>
            <w:r>
              <w:rPr>
                <w:b w:val="0"/>
                <w:i w:val="0"/>
                <w:sz w:val="18"/>
              </w:rPr>
              <w:t>Mesures sans objet, faute de risque (R. 4532-65)</w:t>
            </w:r>
          </w:p>
        </w:tc>
        <w:tc>
          <w:tcPr>
            <w:tcW w:type="dxa" w:w="4819"/>
          </w:tcPr>
          <w:p>
            <w:pPr>
              <w:spacing w:after="0"/>
            </w:pPr>
            <w:r>
              <w:rPr>
                <w:b w:val="0"/>
                <w:i w:val="0"/>
                <w:sz w:val="18"/>
              </w:rPr>
              <w:t>[à mentionner expressément par l'employeur]</w:t>
            </w:r>
          </w:p>
        </w:tc>
      </w:tr>
    </w:tbl>
    <w:p>
      <w:pPr>
        <w:pStyle w:val="Heading1"/>
      </w:pPr>
      <w:r>
        <w:t>E. Modes opératoires, risques et protections (R. 4532-66)</w:t>
      </w:r>
    </w:p>
    <w:tbl>
      <w:tblPr>
        <w:tblW w:type="auto" w:w="0"/>
        <w:jc w:val="center"/>
        <w:tblBorders>
          <w:top w:val="single" w:sz="4" w:space="0" w:color="D5D2DE"/>
          <w:left w:val="single" w:sz="4" w:space="0" w:color="D5D2DE"/>
          <w:bottom w:val="single" w:sz="4" w:space="0" w:color="D5D2DE"/>
          <w:right w:val="single" w:sz="4" w:space="0" w:color="D5D2DE"/>
          <w:insideH w:val="single" w:sz="4" w:space="0" w:color="D5D2DE"/>
          <w:insideV w:val="single" w:sz="4" w:space="0" w:color="D5D2DE"/>
        </w:tblBorders>
        <w:tblLayout w:type="fixed"/>
        <w:tblCellMar>
          <w:top w:w="25" w:type="dxa"/>
          <w:left w:w="70" w:type="dxa"/>
          <w:bottom w:w="25" w:type="dxa"/>
          <w:right w:w="70" w:type="dxa"/>
        </w:tblCellMar>
        <w:tblLook w:firstColumn="1" w:firstRow="1" w:lastColumn="0" w:lastRow="0" w:noHBand="0" w:noVBand="1" w:val="04A0"/>
      </w:tblPr>
      <w:tblGrid>
        <w:gridCol w:w="2154"/>
        <w:gridCol w:w="2211"/>
        <w:gridCol w:w="1871"/>
        <w:gridCol w:w="1757"/>
        <w:gridCol w:w="1644"/>
      </w:tblGrid>
      <w:tr>
        <w:trPr>
          <w:tblHeader/>
        </w:trPr>
        <w:tc>
          <w:tcPr>
            <w:tcW w:type="dxa" w:w="2154"/>
            <w:shd w:val="clear" w:color="auto" w:fill="6820E2"/>
          </w:tcPr>
          <w:p>
            <w:pPr>
              <w:spacing w:after="0"/>
            </w:pPr>
            <w:r>
              <w:rPr>
                <w:b/>
                <w:i w:val="0"/>
                <w:color w:val="FFFFFF"/>
                <w:sz w:val="17"/>
              </w:rPr>
              <w:t>Procédé ou mode opératoire ayant une incidence particulière</w:t>
            </w:r>
          </w:p>
        </w:tc>
        <w:tc>
          <w:tcPr>
            <w:tcW w:type="dxa" w:w="2211"/>
            <w:shd w:val="clear" w:color="auto" w:fill="6820E2"/>
          </w:tcPr>
          <w:p>
            <w:pPr>
              <w:spacing w:after="0"/>
            </w:pPr>
            <w:r>
              <w:rPr>
                <w:b/>
                <w:i w:val="0"/>
                <w:color w:val="FFFFFF"/>
                <w:sz w:val="17"/>
              </w:rPr>
              <w:t>Risques prévisibles (matériels, produits, déplacements, organisation)</w:t>
            </w:r>
          </w:p>
        </w:tc>
        <w:tc>
          <w:tcPr>
            <w:tcW w:type="dxa" w:w="1871"/>
            <w:shd w:val="clear" w:color="auto" w:fill="6820E2"/>
          </w:tcPr>
          <w:p>
            <w:pPr>
              <w:spacing w:after="0"/>
            </w:pPr>
            <w:r>
              <w:rPr>
                <w:b/>
                <w:i w:val="0"/>
                <w:color w:val="FFFFFF"/>
                <w:sz w:val="17"/>
              </w:rPr>
              <w:t>Protection collective ou, à défaut, individuelle</w:t>
            </w:r>
          </w:p>
        </w:tc>
        <w:tc>
          <w:tcPr>
            <w:tcW w:type="dxa" w:w="1757"/>
            <w:shd w:val="clear" w:color="auto" w:fill="6820E2"/>
          </w:tcPr>
          <w:p>
            <w:pPr>
              <w:spacing w:after="0"/>
            </w:pPr>
            <w:r>
              <w:rPr>
                <w:b/>
                <w:i w:val="0"/>
                <w:color w:val="FFFFFF"/>
                <w:sz w:val="17"/>
              </w:rPr>
              <w:t>Contrôle de l'application et entretien des moyens</w:t>
            </w:r>
          </w:p>
        </w:tc>
        <w:tc>
          <w:tcPr>
            <w:tcW w:type="dxa" w:w="1644"/>
            <w:shd w:val="clear" w:color="auto" w:fill="6820E2"/>
          </w:tcPr>
          <w:p>
            <w:pPr>
              <w:spacing w:after="0"/>
            </w:pPr>
            <w:r>
              <w:rPr>
                <w:b/>
                <w:i w:val="0"/>
                <w:color w:val="FFFFFF"/>
                <w:sz w:val="17"/>
              </w:rPr>
              <w:t>Continuité de la protection collective</w:t>
            </w:r>
          </w:p>
        </w:tc>
      </w:tr>
      <w:tr>
        <w:trPr>
          <w:cantSplit/>
          <w:trHeight w:val="454"/>
        </w:trPr>
        <w:tc>
          <w:tcPr>
            <w:tcW w:type="dxa" w:w="2154"/>
          </w:tcPr>
          <w:p>
            <w:pPr>
              <w:spacing w:after="0"/>
            </w:pPr>
            <w:r>
              <w:rPr>
                <w:b w:val="0"/>
                <w:i/>
                <w:color w:val="6B6975"/>
                <w:sz w:val="17"/>
              </w:rPr>
              <w:t>Exemple : [mode opératoire]</w:t>
            </w:r>
          </w:p>
        </w:tc>
        <w:tc>
          <w:tcPr>
            <w:tcW w:type="dxa" w:w="2211"/>
          </w:tcPr>
          <w:p>
            <w:pPr>
              <w:spacing w:after="0"/>
            </w:pPr>
            <w:r>
              <w:rPr>
                <w:b w:val="0"/>
                <w:i/>
                <w:color w:val="6B6975"/>
                <w:sz w:val="17"/>
              </w:rPr>
              <w:t>Exemple : [risques]</w:t>
            </w:r>
          </w:p>
        </w:tc>
        <w:tc>
          <w:tcPr>
            <w:tcW w:type="dxa" w:w="1871"/>
          </w:tcPr>
          <w:p>
            <w:pPr>
              <w:spacing w:after="0"/>
            </w:pPr>
            <w:r>
              <w:rPr>
                <w:b w:val="0"/>
                <w:i/>
                <w:color w:val="6B6975"/>
                <w:sz w:val="17"/>
              </w:rPr>
              <w:t>Exemple : [mesure]</w:t>
            </w:r>
          </w:p>
        </w:tc>
        <w:tc>
          <w:tcPr>
            <w:tcW w:type="dxa" w:w="1757"/>
          </w:tcPr>
          <w:p>
            <w:pPr>
              <w:spacing w:after="0"/>
            </w:pPr>
            <w:r>
              <w:rPr>
                <w:b w:val="0"/>
                <w:i/>
                <w:color w:val="6B6975"/>
                <w:sz w:val="17"/>
              </w:rPr>
              <w:t>Exemple : [qui contrôle, quand]</w:t>
            </w:r>
          </w:p>
        </w:tc>
        <w:tc>
          <w:tcPr>
            <w:tcW w:type="dxa" w:w="1644"/>
          </w:tcPr>
          <w:p>
            <w:pPr>
              <w:spacing w:after="0"/>
            </w:pPr>
            <w:r>
              <w:rPr>
                <w:b w:val="0"/>
                <w:i/>
                <w:color w:val="6B6975"/>
                <w:sz w:val="17"/>
              </w:rPr>
              <w:t>Exemple : [adaptation prévue]</w:t>
            </w:r>
          </w:p>
        </w:tc>
      </w:tr>
      <w:tr>
        <w:trPr>
          <w:cantSplit/>
          <w:trHeight w:val="454"/>
        </w:trPr>
        <w:tc>
          <w:tcPr>
            <w:tcW w:type="dxa" w:w="2154"/>
          </w:tcPr>
          <w:p>
            <w:pPr>
              <w:spacing w:after="0"/>
            </w:pPr>
            <w:r>
              <w:rPr>
                <w:b w:val="0"/>
                <w:i w:val="0"/>
                <w:sz w:val="17"/>
              </w:rPr>
            </w:r>
          </w:p>
        </w:tc>
        <w:tc>
          <w:tcPr>
            <w:tcW w:type="dxa" w:w="2211"/>
          </w:tcPr>
          <w:p>
            <w:pPr>
              <w:spacing w:after="0"/>
            </w:pPr>
            <w:r>
              <w:rPr>
                <w:b w:val="0"/>
                <w:i w:val="0"/>
                <w:sz w:val="17"/>
              </w:rPr>
            </w:r>
          </w:p>
        </w:tc>
        <w:tc>
          <w:tcPr>
            <w:tcW w:type="dxa" w:w="1871"/>
          </w:tcPr>
          <w:p>
            <w:pPr>
              <w:spacing w:after="0"/>
            </w:pPr>
            <w:r>
              <w:rPr>
                <w:b w:val="0"/>
                <w:i w:val="0"/>
                <w:sz w:val="17"/>
              </w:rPr>
            </w:r>
          </w:p>
        </w:tc>
        <w:tc>
          <w:tcPr>
            <w:tcW w:type="dxa" w:w="1757"/>
          </w:tcPr>
          <w:p>
            <w:pPr>
              <w:spacing w:after="0"/>
            </w:pPr>
            <w:r>
              <w:rPr>
                <w:b w:val="0"/>
                <w:i w:val="0"/>
                <w:sz w:val="17"/>
              </w:rPr>
            </w:r>
          </w:p>
        </w:tc>
        <w:tc>
          <w:tcPr>
            <w:tcW w:type="dxa" w:w="1644"/>
          </w:tcPr>
          <w:p>
            <w:pPr>
              <w:spacing w:after="0"/>
            </w:pPr>
            <w:r>
              <w:rPr>
                <w:b w:val="0"/>
                <w:i w:val="0"/>
                <w:sz w:val="17"/>
              </w:rPr>
            </w:r>
          </w:p>
        </w:tc>
      </w:tr>
      <w:tr>
        <w:trPr>
          <w:cantSplit/>
          <w:trHeight w:val="454"/>
        </w:trPr>
        <w:tc>
          <w:tcPr>
            <w:tcW w:type="dxa" w:w="2154"/>
          </w:tcPr>
          <w:p>
            <w:pPr>
              <w:spacing w:after="0"/>
            </w:pPr>
            <w:r>
              <w:rPr>
                <w:b w:val="0"/>
                <w:i w:val="0"/>
                <w:sz w:val="17"/>
              </w:rPr>
            </w:r>
          </w:p>
        </w:tc>
        <w:tc>
          <w:tcPr>
            <w:tcW w:type="dxa" w:w="2211"/>
          </w:tcPr>
          <w:p>
            <w:pPr>
              <w:spacing w:after="0"/>
            </w:pPr>
            <w:r>
              <w:rPr>
                <w:b w:val="0"/>
                <w:i w:val="0"/>
                <w:sz w:val="17"/>
              </w:rPr>
            </w:r>
          </w:p>
        </w:tc>
        <w:tc>
          <w:tcPr>
            <w:tcW w:type="dxa" w:w="1871"/>
          </w:tcPr>
          <w:p>
            <w:pPr>
              <w:spacing w:after="0"/>
            </w:pPr>
            <w:r>
              <w:rPr>
                <w:b w:val="0"/>
                <w:i w:val="0"/>
                <w:sz w:val="17"/>
              </w:rPr>
            </w:r>
          </w:p>
        </w:tc>
        <w:tc>
          <w:tcPr>
            <w:tcW w:type="dxa" w:w="1757"/>
          </w:tcPr>
          <w:p>
            <w:pPr>
              <w:spacing w:after="0"/>
            </w:pPr>
            <w:r>
              <w:rPr>
                <w:b w:val="0"/>
                <w:i w:val="0"/>
                <w:sz w:val="17"/>
              </w:rPr>
            </w:r>
          </w:p>
        </w:tc>
        <w:tc>
          <w:tcPr>
            <w:tcW w:type="dxa" w:w="1644"/>
          </w:tcPr>
          <w:p>
            <w:pPr>
              <w:spacing w:after="0"/>
            </w:pPr>
            <w:r>
              <w:rPr>
                <w:b w:val="0"/>
                <w:i w:val="0"/>
                <w:sz w:val="17"/>
              </w:rPr>
            </w:r>
          </w:p>
        </w:tc>
      </w:tr>
    </w:tbl>
    <w:p>
      <w:pPr>
        <w:pStyle w:val="Heading1"/>
      </w:pPr>
      <w:r>
        <w:t>F. Secours, évacuation et hygiène (R. 4532-67, R. 4532-68)</w:t>
      </w:r>
    </w:p>
    <w:tbl>
      <w:tblPr>
        <w:tblW w:type="auto" w:w="0"/>
        <w:jc w:val="center"/>
        <w:tblBorders>
          <w:top w:val="single" w:sz="4" w:space="0" w:color="D5D2DE"/>
          <w:left w:val="single" w:sz="4" w:space="0" w:color="D5D2DE"/>
          <w:bottom w:val="single" w:sz="4" w:space="0" w:color="D5D2DE"/>
          <w:right w:val="single" w:sz="4" w:space="0" w:color="D5D2DE"/>
          <w:insideH w:val="single" w:sz="4" w:space="0" w:color="D5D2DE"/>
          <w:insideV w:val="single" w:sz="4" w:space="0" w:color="D5D2DE"/>
        </w:tblBorders>
        <w:tblLayout w:type="fixed"/>
        <w:tblCellMar>
          <w:top w:w="25" w:type="dxa"/>
          <w:left w:w="70" w:type="dxa"/>
          <w:bottom w:w="25" w:type="dxa"/>
          <w:right w:w="70" w:type="dxa"/>
        </w:tblCellMar>
        <w:tblLook w:firstColumn="1" w:firstRow="1" w:lastColumn="0" w:lastRow="0" w:noHBand="0" w:noVBand="1" w:val="04A0"/>
      </w:tblPr>
      <w:tblGrid>
        <w:gridCol w:w="3969"/>
        <w:gridCol w:w="5669"/>
      </w:tblGrid>
      <w:tr>
        <w:trPr>
          <w:tblHeader/>
        </w:trPr>
        <w:tc>
          <w:tcPr>
            <w:tcW w:type="dxa" w:w="3969"/>
            <w:shd w:val="clear" w:color="auto" w:fill="6820E2"/>
          </w:tcPr>
          <w:p>
            <w:pPr>
              <w:spacing w:after="0"/>
            </w:pPr>
            <w:r>
              <w:rPr>
                <w:b/>
                <w:i w:val="0"/>
                <w:color w:val="FFFFFF"/>
                <w:sz w:val="18"/>
              </w:rPr>
              <w:t>Rubrique</w:t>
            </w:r>
          </w:p>
        </w:tc>
        <w:tc>
          <w:tcPr>
            <w:tcW w:type="dxa" w:w="5669"/>
            <w:shd w:val="clear" w:color="auto" w:fill="6820E2"/>
          </w:tcPr>
          <w:p>
            <w:pPr>
              <w:spacing w:after="0"/>
            </w:pPr>
            <w:r>
              <w:rPr>
                <w:b/>
                <w:i w:val="0"/>
                <w:color w:val="FFFFFF"/>
                <w:sz w:val="18"/>
              </w:rPr>
              <w:t>Pour ce chantier</w:t>
            </w:r>
          </w:p>
        </w:tc>
      </w:tr>
      <w:tr>
        <w:trPr>
          <w:cantSplit/>
          <w:trHeight w:val="340"/>
        </w:trPr>
        <w:tc>
          <w:tcPr>
            <w:tcW w:type="dxa" w:w="3969"/>
          </w:tcPr>
          <w:p>
            <w:pPr>
              <w:spacing w:after="0"/>
            </w:pPr>
            <w:r>
              <w:rPr>
                <w:b w:val="0"/>
                <w:i w:val="0"/>
                <w:sz w:val="18"/>
              </w:rPr>
              <w:t>Consignes de premiers secours</w:t>
            </w:r>
          </w:p>
        </w:tc>
        <w:tc>
          <w:tcPr>
            <w:tcW w:type="dxa" w:w="5669"/>
          </w:tcPr>
          <w:p>
            <w:pPr>
              <w:spacing w:after="0"/>
            </w:pPr>
            <w:r>
              <w:rPr>
                <w:b w:val="0"/>
                <w:i w:val="0"/>
                <w:sz w:val="18"/>
              </w:rPr>
              <w:t>[ou renvoi au plan général de coordination s'il les prévoit]</w:t>
            </w:r>
          </w:p>
        </w:tc>
      </w:tr>
      <w:tr>
        <w:trPr>
          <w:cantSplit/>
          <w:trHeight w:val="340"/>
        </w:trPr>
        <w:tc>
          <w:tcPr>
            <w:tcW w:type="dxa" w:w="3969"/>
          </w:tcPr>
          <w:p>
            <w:pPr>
              <w:spacing w:after="0"/>
            </w:pPr>
            <w:r>
              <w:rPr>
                <w:b w:val="0"/>
                <w:i w:val="0"/>
                <w:sz w:val="18"/>
              </w:rPr>
              <w:t>Nombre de travailleurs formés aux premiers secours</w:t>
            </w:r>
          </w:p>
        </w:tc>
        <w:tc>
          <w:tcPr>
            <w:tcW w:type="dxa" w:w="5669"/>
          </w:tcPr>
          <w:p>
            <w:pPr>
              <w:spacing w:after="0"/>
            </w:pPr>
            <w:r>
              <w:rPr>
                <w:b w:val="0"/>
                <w:i w:val="0"/>
                <w:sz w:val="18"/>
              </w:rPr>
              <w:t>[nombre]</w:t>
            </w:r>
          </w:p>
        </w:tc>
      </w:tr>
      <w:tr>
        <w:trPr>
          <w:cantSplit/>
          <w:trHeight w:val="340"/>
        </w:trPr>
        <w:tc>
          <w:tcPr>
            <w:tcW w:type="dxa" w:w="3969"/>
          </w:tcPr>
          <w:p>
            <w:pPr>
              <w:spacing w:after="0"/>
            </w:pPr>
            <w:r>
              <w:rPr>
                <w:b w:val="0"/>
                <w:i w:val="0"/>
                <w:sz w:val="18"/>
              </w:rPr>
              <w:t>Matériel médical présent</w:t>
            </w:r>
          </w:p>
        </w:tc>
        <w:tc>
          <w:tcPr>
            <w:tcW w:type="dxa" w:w="5669"/>
          </w:tcPr>
          <w:p>
            <w:pPr>
              <w:spacing w:after="0"/>
            </w:pPr>
            <w:r>
              <w:rPr>
                <w:b w:val="0"/>
                <w:i w:val="0"/>
                <w:sz w:val="18"/>
              </w:rPr>
              <w:t>[liste, emplacement]</w:t>
            </w:r>
          </w:p>
        </w:tc>
      </w:tr>
      <w:tr>
        <w:trPr>
          <w:cantSplit/>
          <w:trHeight w:val="340"/>
        </w:trPr>
        <w:tc>
          <w:tcPr>
            <w:tcW w:type="dxa" w:w="3969"/>
          </w:tcPr>
          <w:p>
            <w:pPr>
              <w:spacing w:after="0"/>
            </w:pPr>
            <w:r>
              <w:rPr>
                <w:b w:val="0"/>
                <w:i w:val="0"/>
                <w:sz w:val="18"/>
              </w:rPr>
              <w:t>Évacuation d'une victime présentant des lésions graves</w:t>
            </w:r>
          </w:p>
        </w:tc>
        <w:tc>
          <w:tcPr>
            <w:tcW w:type="dxa" w:w="5669"/>
          </w:tcPr>
          <w:p>
            <w:pPr>
              <w:spacing w:after="0"/>
            </w:pPr>
            <w:r>
              <w:rPr>
                <w:b w:val="0"/>
                <w:i w:val="0"/>
                <w:sz w:val="18"/>
              </w:rPr>
              <w:t>[mesures prévues, établissement hospitalier, numéros]</w:t>
            </w:r>
          </w:p>
        </w:tc>
      </w:tr>
    </w:tbl>
    <w:p>
      <w:pPr>
        <w:spacing w:after="0" w:line="80" w:lineRule="exact"/>
        <w:rPr>
          <w:sz w:val="2"/>
        </w:rPr>
      </w:pPr>
    </w:p>
    <w:tbl>
      <w:tblPr>
        <w:tblW w:type="auto" w:w="0"/>
        <w:jc w:val="center"/>
        <w:tblBorders>
          <w:top w:val="single" w:sz="4" w:space="0" w:color="D5D2DE"/>
          <w:left w:val="single" w:sz="4" w:space="0" w:color="D5D2DE"/>
          <w:bottom w:val="single" w:sz="4" w:space="0" w:color="D5D2DE"/>
          <w:right w:val="single" w:sz="4" w:space="0" w:color="D5D2DE"/>
          <w:insideH w:val="single" w:sz="4" w:space="0" w:color="D5D2DE"/>
          <w:insideV w:val="single" w:sz="4" w:space="0" w:color="D5D2DE"/>
        </w:tblBorders>
        <w:tblLayout w:type="fixed"/>
        <w:tblCellMar>
          <w:top w:w="25" w:type="dxa"/>
          <w:left w:w="70" w:type="dxa"/>
          <w:bottom w:w="25" w:type="dxa"/>
          <w:right w:w="70" w:type="dxa"/>
        </w:tblCellMar>
        <w:tblLook w:firstColumn="1" w:firstRow="1" w:lastColumn="0" w:lastRow="0" w:noHBand="0" w:noVBand="1" w:val="04A0"/>
      </w:tblPr>
      <w:tblGrid>
        <w:gridCol w:w="4535"/>
        <w:gridCol w:w="3118"/>
        <w:gridCol w:w="1984"/>
      </w:tblGrid>
      <w:tr>
        <w:trPr>
          <w:tblHeader/>
        </w:trPr>
        <w:tc>
          <w:tcPr>
            <w:tcW w:type="dxa" w:w="4535"/>
            <w:shd w:val="clear" w:color="auto" w:fill="6820E2"/>
          </w:tcPr>
          <w:p>
            <w:pPr>
              <w:spacing w:after="0"/>
            </w:pPr>
            <w:r>
              <w:rPr>
                <w:b/>
                <w:i w:val="0"/>
                <w:color w:val="FFFFFF"/>
                <w:sz w:val="18"/>
              </w:rPr>
              <w:t>Installation d'hygiène (locaux, vestiaires, sanitaires, restauration)</w:t>
            </w:r>
          </w:p>
        </w:tc>
        <w:tc>
          <w:tcPr>
            <w:tcW w:type="dxa" w:w="3118"/>
            <w:shd w:val="clear" w:color="auto" w:fill="6820E2"/>
          </w:tcPr>
          <w:p>
            <w:pPr>
              <w:spacing w:after="0"/>
            </w:pPr>
            <w:r>
              <w:rPr>
                <w:b/>
                <w:i w:val="0"/>
                <w:color w:val="FFFFFF"/>
                <w:sz w:val="18"/>
              </w:rPr>
              <w:t>Emplacement sur le chantier</w:t>
            </w:r>
          </w:p>
        </w:tc>
        <w:tc>
          <w:tcPr>
            <w:tcW w:type="dxa" w:w="1984"/>
            <w:shd w:val="clear" w:color="auto" w:fill="6820E2"/>
          </w:tcPr>
          <w:p>
            <w:pPr>
              <w:spacing w:after="0"/>
            </w:pPr>
            <w:r>
              <w:rPr>
                <w:b/>
                <w:i w:val="0"/>
                <w:color w:val="FFFFFF"/>
                <w:sz w:val="18"/>
              </w:rPr>
              <w:t>Mise en service prévisible</w:t>
            </w:r>
          </w:p>
        </w:tc>
      </w:tr>
      <w:tr>
        <w:trPr>
          <w:cantSplit/>
          <w:trHeight w:val="340"/>
        </w:trPr>
        <w:tc>
          <w:tcPr>
            <w:tcW w:type="dxa" w:w="4535"/>
          </w:tcPr>
          <w:p>
            <w:pPr>
              <w:spacing w:after="0"/>
            </w:pPr>
            <w:r>
              <w:rPr>
                <w:b w:val="0"/>
                <w:i w:val="0"/>
                <w:sz w:val="18"/>
              </w:rPr>
            </w:r>
          </w:p>
        </w:tc>
        <w:tc>
          <w:tcPr>
            <w:tcW w:type="dxa" w:w="3118"/>
          </w:tcPr>
          <w:p>
            <w:pPr>
              <w:spacing w:after="0"/>
            </w:pPr>
            <w:r>
              <w:rPr>
                <w:b w:val="0"/>
                <w:i w:val="0"/>
                <w:sz w:val="18"/>
              </w:rPr>
            </w:r>
          </w:p>
        </w:tc>
        <w:tc>
          <w:tcPr>
            <w:tcW w:type="dxa" w:w="1984"/>
          </w:tcPr>
          <w:p>
            <w:pPr>
              <w:spacing w:after="0"/>
            </w:pPr>
            <w:r>
              <w:rPr>
                <w:b w:val="0"/>
                <w:i w:val="0"/>
                <w:sz w:val="18"/>
              </w:rPr>
            </w:r>
          </w:p>
        </w:tc>
      </w:tr>
      <w:tr>
        <w:trPr>
          <w:cantSplit/>
          <w:trHeight w:val="340"/>
        </w:trPr>
        <w:tc>
          <w:tcPr>
            <w:tcW w:type="dxa" w:w="4535"/>
          </w:tcPr>
          <w:p>
            <w:pPr>
              <w:spacing w:after="0"/>
            </w:pPr>
            <w:r>
              <w:rPr>
                <w:b w:val="0"/>
                <w:i w:val="0"/>
                <w:sz w:val="18"/>
              </w:rPr>
            </w:r>
          </w:p>
        </w:tc>
        <w:tc>
          <w:tcPr>
            <w:tcW w:type="dxa" w:w="3118"/>
          </w:tcPr>
          <w:p>
            <w:pPr>
              <w:spacing w:after="0"/>
            </w:pPr>
            <w:r>
              <w:rPr>
                <w:b w:val="0"/>
                <w:i w:val="0"/>
                <w:sz w:val="18"/>
              </w:rPr>
            </w:r>
          </w:p>
        </w:tc>
        <w:tc>
          <w:tcPr>
            <w:tcW w:type="dxa" w:w="1984"/>
          </w:tcPr>
          <w:p>
            <w:pPr>
              <w:spacing w:after="0"/>
            </w:pPr>
            <w:r>
              <w:rPr>
                <w:b w:val="0"/>
                <w:i w:val="0"/>
                <w:sz w:val="18"/>
              </w:rPr>
            </w:r>
          </w:p>
        </w:tc>
      </w:tr>
      <w:tr>
        <w:trPr>
          <w:cantSplit/>
          <w:trHeight w:val="340"/>
        </w:trPr>
        <w:tc>
          <w:tcPr>
            <w:tcW w:type="dxa" w:w="4535"/>
          </w:tcPr>
          <w:p>
            <w:pPr>
              <w:spacing w:after="0"/>
            </w:pPr>
            <w:r>
              <w:rPr>
                <w:b w:val="0"/>
                <w:i w:val="0"/>
                <w:sz w:val="18"/>
              </w:rPr>
            </w:r>
          </w:p>
        </w:tc>
        <w:tc>
          <w:tcPr>
            <w:tcW w:type="dxa" w:w="3118"/>
          </w:tcPr>
          <w:p>
            <w:pPr>
              <w:spacing w:after="0"/>
            </w:pPr>
            <w:r>
              <w:rPr>
                <w:b w:val="0"/>
                <w:i w:val="0"/>
                <w:sz w:val="18"/>
              </w:rPr>
            </w:r>
          </w:p>
        </w:tc>
        <w:tc>
          <w:tcPr>
            <w:tcW w:type="dxa" w:w="1984"/>
          </w:tcPr>
          <w:p>
            <w:pPr>
              <w:spacing w:after="0"/>
            </w:pPr>
            <w:r>
              <w:rPr>
                <w:b w:val="0"/>
                <w:i w:val="0"/>
                <w:sz w:val="18"/>
              </w:rPr>
            </w:r>
          </w:p>
        </w:tc>
      </w:tr>
    </w:tbl>
    <w:p>
      <w:pPr>
        <w:pStyle w:val="Heading1"/>
      </w:pPr>
      <w:r>
        <w:t>G. Vie du plan</w:t>
      </w:r>
    </w:p>
    <w:tbl>
      <w:tblPr>
        <w:tblW w:type="auto" w:w="0"/>
        <w:jc w:val="center"/>
        <w:tblBorders>
          <w:top w:val="single" w:sz="4" w:space="0" w:color="D5D2DE"/>
          <w:left w:val="single" w:sz="4" w:space="0" w:color="D5D2DE"/>
          <w:bottom w:val="single" w:sz="4" w:space="0" w:color="D5D2DE"/>
          <w:right w:val="single" w:sz="4" w:space="0" w:color="D5D2DE"/>
          <w:insideH w:val="single" w:sz="4" w:space="0" w:color="D5D2DE"/>
          <w:insideV w:val="single" w:sz="4" w:space="0" w:color="D5D2DE"/>
        </w:tblBorders>
        <w:tblLayout w:type="fixed"/>
        <w:tblCellMar>
          <w:top w:w="25" w:type="dxa"/>
          <w:left w:w="70" w:type="dxa"/>
          <w:bottom w:w="25" w:type="dxa"/>
          <w:right w:w="70" w:type="dxa"/>
        </w:tblCellMar>
        <w:tblLook w:firstColumn="1" w:firstRow="1" w:lastColumn="0" w:lastRow="0" w:noHBand="0" w:noVBand="1" w:val="04A0"/>
      </w:tblPr>
      <w:tblGrid>
        <w:gridCol w:w="9638"/>
      </w:tblGrid>
      <w:tr>
        <w:tc>
          <w:tcPr>
            <w:tcW w:type="dxa" w:w="9638"/>
          </w:tcPr>
          <w:p>
            <w:pPr>
              <w:spacing w:after="0"/>
            </w:pPr>
            <w:r>
              <w:rPr>
                <w:b w:val="0"/>
                <w:i w:val="0"/>
                <w:sz w:val="18"/>
              </w:rPr>
              <w:t>☐  Plan communiqué au coordonnateur (ou au maître d'ouvrage, pour une entreprise seule) (L. 4532-9).</w:t>
            </w:r>
          </w:p>
        </w:tc>
      </w:tr>
      <w:tr>
        <w:tc>
          <w:tcPr>
            <w:tcW w:type="dxa" w:w="9638"/>
          </w:tcPr>
          <w:p>
            <w:pPr>
              <w:spacing w:after="0"/>
            </w:pPr>
            <w:r>
              <w:rPr>
                <w:b w:val="0"/>
                <w:i w:val="0"/>
                <w:sz w:val="18"/>
              </w:rPr>
              <w:t>☐  Le médecin du travail et les membres du CSE peuvent consulter le plan pour avis avant toute intervention ; les avis donnés sont joints (R. 4532-69, R. 4532-71).</w:t>
            </w:r>
          </w:p>
        </w:tc>
      </w:tr>
      <w:tr>
        <w:tc>
          <w:tcPr>
            <w:tcW w:type="dxa" w:w="9638"/>
          </w:tcPr>
          <w:p>
            <w:pPr>
              <w:spacing w:after="0"/>
            </w:pPr>
            <w:r>
              <w:rPr>
                <w:b w:val="0"/>
                <w:i w:val="0"/>
                <w:sz w:val="18"/>
              </w:rPr>
              <w:t>☐  Gros œuvre, lot principal ou travaux à risques particuliers : exemplaire adressé avant toute intervention à l'inspection du travail, au service de prévention de la sécurité sociale et à l'OPPBTP (R. 4532-70).</w:t>
            </w:r>
          </w:p>
        </w:tc>
      </w:tr>
      <w:tr>
        <w:tc>
          <w:tcPr>
            <w:tcW w:type="dxa" w:w="9638"/>
          </w:tcPr>
          <w:p>
            <w:pPr>
              <w:spacing w:after="0"/>
            </w:pPr>
            <w:r>
              <w:rPr>
                <w:b w:val="0"/>
                <w:i w:val="0"/>
                <w:sz w:val="18"/>
              </w:rPr>
              <w:t>☐  Exemplaire à jour disponible en permanence sur le chantier (R. 4532-71).</w:t>
            </w:r>
          </w:p>
        </w:tc>
      </w:tr>
      <w:tr>
        <w:tc>
          <w:tcPr>
            <w:tcW w:type="dxa" w:w="9638"/>
          </w:tcPr>
          <w:p>
            <w:pPr>
              <w:spacing w:after="0"/>
            </w:pPr>
            <w:r>
              <w:rPr>
                <w:b w:val="0"/>
                <w:i w:val="0"/>
                <w:sz w:val="18"/>
              </w:rPr>
              <w:t>☐  Mesure non appliquée : moyens d'efficacité au moins équivalente portés au plan, et signalés au coordonnateur et aux destinataires ci-dessus (R. 4532-72).</w:t>
            </w:r>
          </w:p>
        </w:tc>
      </w:tr>
      <w:tr>
        <w:tc>
          <w:tcPr>
            <w:tcW w:type="dxa" w:w="9638"/>
          </w:tcPr>
          <w:p>
            <w:pPr>
              <w:spacing w:after="0"/>
            </w:pPr>
            <w:r>
              <w:rPr>
                <w:b w:val="0"/>
                <w:i w:val="0"/>
                <w:sz w:val="18"/>
              </w:rPr>
              <w:t>☐  Plan conservé 5 ans à compter de la réception de l'ouvrage (R. 4532-74).</w:t>
            </w:r>
          </w:p>
        </w:tc>
      </w:tr>
    </w:tbl>
    <w:p>
      <w:pPr>
        <w:pStyle w:val="Heading1"/>
      </w:pPr>
      <w:r>
        <w:t>H. Validation</w:t>
      </w:r>
    </w:p>
    <w:tbl>
      <w:tblPr>
        <w:tblW w:type="auto" w:w="0"/>
        <w:jc w:val="center"/>
        <w:tblBorders>
          <w:top w:val="single" w:sz="4" w:space="0" w:color="D5D2DE"/>
          <w:left w:val="single" w:sz="4" w:space="0" w:color="D5D2DE"/>
          <w:bottom w:val="single" w:sz="4" w:space="0" w:color="D5D2DE"/>
          <w:right w:val="single" w:sz="4" w:space="0" w:color="D5D2DE"/>
          <w:insideH w:val="single" w:sz="4" w:space="0" w:color="D5D2DE"/>
          <w:insideV w:val="single" w:sz="4" w:space="0" w:color="D5D2DE"/>
        </w:tblBorders>
        <w:tblLayout w:type="fixed"/>
        <w:tblCellMar>
          <w:top w:w="25" w:type="dxa"/>
          <w:left w:w="70" w:type="dxa"/>
          <w:bottom w:w="25" w:type="dxa"/>
          <w:right w:w="70" w:type="dxa"/>
        </w:tblCellMar>
        <w:tblLook w:firstColumn="1" w:firstRow="1" w:lastColumn="0" w:lastRow="0" w:noHBand="0" w:noVBand="1" w:val="04A0"/>
      </w:tblPr>
      <w:tblGrid>
        <w:gridCol w:w="4819"/>
        <w:gridCol w:w="4819"/>
      </w:tblGrid>
      <w:tr>
        <w:tc>
          <w:tcPr>
            <w:tcW w:type="dxa" w:w="4819"/>
            <w:shd w:val="clear" w:color="auto" w:fill="EFE7FC"/>
          </w:tcPr>
          <w:p>
            <w:pPr>
              <w:spacing w:after="0"/>
            </w:pPr>
            <w:r>
              <w:rPr>
                <w:b/>
                <w:i w:val="0"/>
                <w:sz w:val="18"/>
              </w:rPr>
              <w:t>Employeur, responsable du plan</w:t>
            </w:r>
          </w:p>
        </w:tc>
        <w:tc>
          <w:tcPr>
            <w:tcW w:type="dxa" w:w="4819"/>
            <w:shd w:val="clear" w:color="auto" w:fill="EFE7FC"/>
          </w:tcPr>
          <w:p>
            <w:pPr>
              <w:spacing w:after="0"/>
            </w:pPr>
            <w:r>
              <w:rPr>
                <w:b/>
                <w:i w:val="0"/>
                <w:sz w:val="18"/>
              </w:rPr>
              <w:t>Coordonnateur SPS, plan reçu et examiné le</w:t>
            </w:r>
          </w:p>
        </w:tc>
      </w:tr>
      <w:tr>
        <w:trPr>
          <w:trHeight w:val="1247"/>
        </w:trPr>
        <w:tc>
          <w:tcPr>
            <w:tcW w:type="dxa" w:w="4819"/>
          </w:tcPr>
          <w:p>
            <w:pPr>
              <w:spacing w:after="0"/>
            </w:pPr>
            <w:r>
              <w:rPr>
                <w:b w:val="0"/>
                <w:i w:val="0"/>
                <w:color w:val="6B6975"/>
                <w:sz w:val="16"/>
              </w:rPr>
              <w:t>Nom, qualité, date :</w:t>
            </w:r>
          </w:p>
        </w:tc>
        <w:tc>
          <w:tcPr>
            <w:tcW w:type="dxa" w:w="4819"/>
          </w:tcPr>
          <w:p>
            <w:pPr>
              <w:spacing w:after="0"/>
            </w:pPr>
            <w:r>
              <w:rPr>
                <w:b w:val="0"/>
                <w:i w:val="0"/>
                <w:color w:val="6B6975"/>
                <w:sz w:val="16"/>
              </w:rPr>
              <w:t>Nom, qualité, date :</w:t>
            </w:r>
          </w:p>
        </w:tc>
      </w:tr>
    </w:tbl>
    <w:p>
      <w:pPr>
        <w:spacing w:after="0" w:line="80" w:lineRule="exact"/>
        <w:rPr>
          <w:sz w:val="2"/>
        </w:rPr>
      </w:pPr>
    </w:p>
    <w:p>
      <w:r>
        <w:rPr>
          <w:color w:val="6B6975"/>
          <w:sz w:val="16"/>
        </w:rPr>
        <w:t xml:space="preserve">Références vérifiées le 04/11/2026 : </w:t>
      </w:r>
      <w:hyperlink r:id="rId10">
        <w:r>
          <w:rPr>
            <w:color w:val="6820E2"/>
            <w:sz w:val="16"/>
            <w:u w:val="single"/>
          </w:rPr>
          <w:t xml:space="preserve">L. 4532-9</w:t>
        </w:r>
      </w:hyperlink>
      <w:r>
        <w:rPr>
          <w:color w:val="6B6975"/>
          <w:sz w:val="16"/>
        </w:rPr>
        <w:t xml:space="preserve"> ; </w:t>
      </w:r>
      <w:hyperlink r:id="rId11">
        <w:r>
          <w:rPr>
            <w:color w:val="6820E2"/>
            <w:sz w:val="16"/>
            <w:u w:val="single"/>
          </w:rPr>
          <w:t xml:space="preserve">R. 4532-66 (Légifrance)</w:t>
        </w:r>
      </w:hyperlink>
      <w:r>
        <w:rPr>
          <w:color w:val="6B6975"/>
          <w:sz w:val="16"/>
        </w:rPr>
        <w:t xml:space="preserve"> ; </w:t>
      </w:r>
      <w:hyperlink r:id="rId12">
        <w:r>
          <w:rPr>
            <w:color w:val="6820E2"/>
            <w:sz w:val="16"/>
            <w:u w:val="single"/>
          </w:rPr>
          <w:t xml:space="preserve">R. 4532-75 (Légifrance)</w:t>
        </w:r>
      </w:hyperlink>
      <w:r>
        <w:rPr>
          <w:color w:val="6B6975"/>
          <w:sz w:val="16"/>
        </w:rPr>
        <w:t xml:space="preserve"> ; </w:t>
      </w:r>
      <w:hyperlink r:id="rId13">
        <w:r>
          <w:rPr>
            <w:color w:val="6820E2"/>
            <w:sz w:val="16"/>
            <w:u w:val="single"/>
          </w:rPr>
          <w:t xml:space="preserve">arrêté du 25 février 2003 (Légifrance)</w:t>
        </w:r>
      </w:hyperlink>
      <w:r>
        <w:rPr>
          <w:color w:val="6B6975"/>
          <w:sz w:val="16"/>
        </w:rPr>
        <w:t xml:space="preserve"> ; </w:t>
      </w:r>
      <w:hyperlink r:id="rId14">
        <w:r>
          <w:rPr>
            <w:color w:val="6820E2"/>
            <w:sz w:val="16"/>
            <w:u w:val="single"/>
          </w:rPr>
          <w:t xml:space="preserve">PPSPS simplifié (OPPBTP)</w:t>
        </w:r>
      </w:hyperlink>
      <w:r>
        <w:rPr>
          <w:color w:val="6B6975"/>
          <w:sz w:val="16"/>
        </w:rPr>
        <w:t>. Vérifiez la version en vigueur à la date de votre marché.</w:t>
      </w:r>
    </w:p>
    <w:sectPr w:rsidR="00FC693F" w:rsidRPr="0006063C" w:rsidSect="00034616">
      <w:footerReference w:type="default" r:id="rId9"/>
      <w:pgSz w:w="11906" w:h="16838"/>
      <w:pgMar w:top="1020" w:right="1134" w:bottom="1020" w:left="1134" w:header="72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975"/>
        <w:sz w:val="15"/>
      </w:rPr>
      <w:t>Modèle offert par Codito BTP, codito-btp.com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pPr>
    <w:rPr>
      <w:rFonts w:ascii="Arial" w:hAnsi="Arial" w:eastAsia="Arial" w:cs="Arial"/>
      <w:sz w:val="20"/>
      <w:lang w:val="fr-F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Arial" w:hAnsi="Arial" w:eastAsia="Arial" w:cs="Arial"/>
      <w:b/>
      <w:bCs/>
      <w:color w:val="6820E2"/>
      <w:sz w:val="25"/>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Arial" w:hAnsi="Arial" w:eastAsia="Arial" w:cs="Arial"/>
      <w:b/>
      <w:bCs/>
      <w:color w:val="6820E2"/>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code.travail.gouv.fr/code-du-travail/l4532-9" TargetMode="External"/><Relationship Id="rId11" Type="http://schemas.openxmlformats.org/officeDocument/2006/relationships/hyperlink" Target="https://www.legifrance.gouv.fr/codes/article_lc/LEGIARTI000018529439" TargetMode="External"/><Relationship Id="rId12" Type="http://schemas.openxmlformats.org/officeDocument/2006/relationships/hyperlink" Target="https://www.legifrance.gouv.fr/codes/article_lc/LEGIARTI000018529419" TargetMode="External"/><Relationship Id="rId13" Type="http://schemas.openxmlformats.org/officeDocument/2006/relationships/hyperlink" Target="https://www.legifrance.gouv.fr/loda/article_lc/LEGIARTI000006217552" TargetMode="External"/><Relationship Id="rId14" Type="http://schemas.openxmlformats.org/officeDocument/2006/relationships/hyperlink" Target="https://www.preventionbtp.fr/ressources/questions/qu-est-ce-que-le-ppsps-simplifie_B4BMnpJBRmZZ6LyYARf2n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PPSPS, plan complet ou simplifié</dc:title>
  <dc:subject/>
  <dc:creator>Codito BTP</dc:creator>
  <cp:keywords/>
  <dc:description>generated by python-docx</dc:description>
  <cp:lastModifiedBy/>
  <cp:revision>1</cp:revision>
  <dcterms:created xsi:type="dcterms:W3CDTF">2013-12-23T23:15:00Z</dcterms:created>
  <dcterms:modified xsi:type="dcterms:W3CDTF">2013-12-23T23:15:00Z</dcterms:modified>
  <cp:category/>
  <dc:language>fr-FR</dc:language>
</cp:coreProperties>
</file>